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1039F61F" w14:textId="2B328DE1" w:rsidR="00CB10FB" w:rsidRPr="00987858" w:rsidRDefault="00486B08" w:rsidP="00CB10FB">
      <w:pPr>
        <w:tabs>
          <w:tab w:val="left" w:pos="709"/>
          <w:tab w:val="left" w:pos="7635"/>
        </w:tabs>
        <w:rPr>
          <w:bCs/>
          <w:color w:val="auto"/>
          <w:sz w:val="20"/>
        </w:rPr>
      </w:pPr>
      <w:r>
        <w:rPr>
          <w:b/>
          <w:sz w:val="20"/>
        </w:rPr>
        <w:t>AO Energie</w:t>
      </w:r>
    </w:p>
    <w:p w14:paraId="700FF91B" w14:textId="59B4013C" w:rsidR="00424E2A" w:rsidRDefault="00CB10FB" w:rsidP="00424E2A">
      <w:pPr>
        <w:tabs>
          <w:tab w:val="left" w:pos="7938"/>
        </w:tabs>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424E2A">
        <w:rPr>
          <w:bCs/>
          <w:sz w:val="20"/>
          <w:szCs w:val="20"/>
        </w:rPr>
        <w:t xml:space="preserve">dinsdag 1 september 2026 </w:t>
      </w:r>
    </w:p>
    <w:p w14:paraId="2FD4868F" w14:textId="1E53AA33" w:rsidR="00424E2A" w:rsidRPr="00E91B19" w:rsidRDefault="00424E2A" w:rsidP="00424E2A">
      <w:pPr>
        <w:tabs>
          <w:tab w:val="left" w:pos="7938"/>
        </w:tabs>
        <w:ind w:right="-428"/>
        <w:rPr>
          <w:b/>
          <w:sz w:val="20"/>
          <w:szCs w:val="20"/>
        </w:rPr>
      </w:pPr>
      <w:r>
        <w:rPr>
          <w:b/>
          <w:sz w:val="20"/>
        </w:rPr>
        <w:t>Tijd:</w:t>
      </w:r>
      <w:r w:rsidRPr="00CB10FB">
        <w:rPr>
          <w:bCs/>
          <w:sz w:val="20"/>
          <w:szCs w:val="20"/>
        </w:rPr>
        <w:t xml:space="preserve"> </w:t>
      </w:r>
      <w:r>
        <w:rPr>
          <w:bCs/>
          <w:sz w:val="20"/>
          <w:szCs w:val="20"/>
        </w:rPr>
        <w:t xml:space="preserve">           </w:t>
      </w:r>
      <w:r w:rsidR="00B41096">
        <w:rPr>
          <w:bCs/>
          <w:sz w:val="20"/>
          <w:szCs w:val="20"/>
        </w:rPr>
        <w:t>9:30 – 11:00</w:t>
      </w:r>
      <w:r>
        <w:rPr>
          <w:bCs/>
          <w:sz w:val="20"/>
          <w:szCs w:val="20"/>
        </w:rPr>
        <w:t xml:space="preserve"> uur</w:t>
      </w:r>
    </w:p>
    <w:p w14:paraId="32E47F45" w14:textId="40DEC31F" w:rsidR="002F0BE1" w:rsidRPr="006A13A6" w:rsidRDefault="00424E2A" w:rsidP="00424E2A">
      <w:pPr>
        <w:tabs>
          <w:tab w:val="left" w:pos="7938"/>
        </w:tabs>
        <w:ind w:right="-428"/>
        <w:rPr>
          <w:sz w:val="20"/>
        </w:rPr>
      </w:pPr>
      <w:r>
        <w:rPr>
          <w:b/>
          <w:sz w:val="20"/>
        </w:rPr>
        <w:t>Locatie:</w:t>
      </w:r>
      <w:r w:rsidRPr="00CB10FB">
        <w:rPr>
          <w:bCs/>
          <w:sz w:val="20"/>
          <w:szCs w:val="20"/>
        </w:rPr>
        <w:t xml:space="preserve"> </w:t>
      </w:r>
      <w:r>
        <w:rPr>
          <w:bCs/>
          <w:sz w:val="20"/>
          <w:szCs w:val="20"/>
        </w:rPr>
        <w:t xml:space="preserve">      Gemeente Nijkerk, </w:t>
      </w:r>
      <w:r w:rsidR="00513A8D">
        <w:rPr>
          <w:bCs/>
          <w:sz w:val="20"/>
          <w:szCs w:val="20"/>
        </w:rPr>
        <w:t xml:space="preserve">Raadszaal; </w:t>
      </w:r>
      <w:r w:rsidRPr="00877C77">
        <w:rPr>
          <w:bCs/>
          <w:sz w:val="20"/>
          <w:szCs w:val="20"/>
        </w:rPr>
        <w:t>Van 't Hoffstraat 24, 3863 AX Nijkerk</w:t>
      </w:r>
    </w:p>
    <w:p w14:paraId="02F34DB1" w14:textId="471A9ED3" w:rsidR="002F0BE1" w:rsidRDefault="002F0BE1" w:rsidP="002F0BE1">
      <w:pPr>
        <w:tabs>
          <w:tab w:val="left" w:pos="-1440"/>
          <w:tab w:val="left" w:pos="-720"/>
        </w:tabs>
        <w:jc w:val="both"/>
        <w:rPr>
          <w:sz w:val="20"/>
        </w:rPr>
      </w:pPr>
    </w:p>
    <w:tbl>
      <w:tblPr>
        <w:tblStyle w:val="Tabelraster"/>
        <w:tblW w:w="0" w:type="auto"/>
        <w:shd w:val="clear" w:color="auto" w:fill="ABE9FF"/>
        <w:tblLook w:val="04A0" w:firstRow="1" w:lastRow="0" w:firstColumn="1" w:lastColumn="0" w:noHBand="0" w:noVBand="1"/>
      </w:tblPr>
      <w:tblGrid>
        <w:gridCol w:w="9060"/>
      </w:tblGrid>
      <w:tr w:rsidR="004D657B" w14:paraId="0218710F" w14:textId="77777777" w:rsidTr="004D657B">
        <w:tc>
          <w:tcPr>
            <w:tcW w:w="9060" w:type="dxa"/>
            <w:tcBorders>
              <w:top w:val="nil"/>
              <w:left w:val="nil"/>
              <w:bottom w:val="nil"/>
              <w:right w:val="nil"/>
            </w:tcBorders>
            <w:shd w:val="clear" w:color="auto" w:fill="ABE9FF"/>
          </w:tcPr>
          <w:p w14:paraId="46C96C34" w14:textId="77777777" w:rsidR="004D657B" w:rsidRDefault="004D657B" w:rsidP="004D657B">
            <w:pPr>
              <w:tabs>
                <w:tab w:val="left" w:pos="-1440"/>
                <w:tab w:val="left" w:pos="-720"/>
              </w:tabs>
              <w:rPr>
                <w:b/>
                <w:sz w:val="20"/>
                <w:szCs w:val="20"/>
              </w:rPr>
            </w:pPr>
            <w:r>
              <w:rPr>
                <w:b/>
                <w:sz w:val="20"/>
                <w:szCs w:val="20"/>
              </w:rPr>
              <w:t>Signaleren</w:t>
            </w:r>
          </w:p>
          <w:p w14:paraId="073BE49E" w14:textId="77777777" w:rsidR="004D657B" w:rsidRDefault="004D657B" w:rsidP="004D657B">
            <w:pPr>
              <w:tabs>
                <w:tab w:val="left" w:pos="-1440"/>
                <w:tab w:val="left" w:pos="-720"/>
              </w:tabs>
              <w:rPr>
                <w:bCs/>
                <w:i/>
                <w:iCs/>
                <w:sz w:val="20"/>
                <w:szCs w:val="20"/>
              </w:rPr>
            </w:pPr>
            <w:r w:rsidRPr="00D71DAA">
              <w:rPr>
                <w:bCs/>
                <w:i/>
                <w:iCs/>
                <w:sz w:val="20"/>
                <w:szCs w:val="20"/>
              </w:rPr>
              <w:t>Nieuwe ontwikkelingen</w:t>
            </w:r>
            <w:r>
              <w:rPr>
                <w:bCs/>
                <w:i/>
                <w:iCs/>
                <w:sz w:val="20"/>
                <w:szCs w:val="20"/>
              </w:rPr>
              <w:t xml:space="preserve"> en</w:t>
            </w:r>
            <w:r w:rsidRPr="00D71DAA">
              <w:rPr>
                <w:bCs/>
                <w:i/>
                <w:iCs/>
                <w:sz w:val="20"/>
                <w:szCs w:val="20"/>
              </w:rPr>
              <w:t xml:space="preserve"> mededelingen</w:t>
            </w:r>
          </w:p>
          <w:p w14:paraId="65BC410D" w14:textId="50747F01" w:rsidR="004D64E1" w:rsidRDefault="00374C55" w:rsidP="004D657B">
            <w:pPr>
              <w:tabs>
                <w:tab w:val="left" w:pos="-1440"/>
                <w:tab w:val="left" w:pos="-720"/>
              </w:tabs>
              <w:rPr>
                <w:b/>
                <w:sz w:val="20"/>
                <w:szCs w:val="20"/>
              </w:rPr>
            </w:pPr>
            <w:r>
              <w:rPr>
                <w:bCs/>
                <w:i/>
                <w:iCs/>
                <w:sz w:val="20"/>
                <w:szCs w:val="20"/>
              </w:rPr>
              <w:t>9:30 – 10:00</w:t>
            </w:r>
            <w:r w:rsidR="00C56F2B">
              <w:rPr>
                <w:bCs/>
                <w:i/>
                <w:iCs/>
                <w:sz w:val="20"/>
                <w:szCs w:val="20"/>
              </w:rPr>
              <w:t xml:space="preserve"> uur</w:t>
            </w:r>
          </w:p>
        </w:tc>
      </w:tr>
    </w:tbl>
    <w:p w14:paraId="0215E1A3" w14:textId="7A28667A" w:rsidR="0013271B" w:rsidRDefault="0013271B" w:rsidP="00D22312">
      <w:pPr>
        <w:tabs>
          <w:tab w:val="left" w:pos="-1440"/>
          <w:tab w:val="left" w:pos="-720"/>
        </w:tabs>
        <w:jc w:val="right"/>
        <w:rPr>
          <w:b/>
          <w:sz w:val="20"/>
          <w:szCs w:val="20"/>
        </w:rPr>
      </w:pPr>
      <w:r>
        <w:rPr>
          <w:b/>
          <w:sz w:val="20"/>
          <w:szCs w:val="20"/>
        </w:rPr>
        <w:t>Bijlage</w:t>
      </w:r>
    </w:p>
    <w:p w14:paraId="13488383" w14:textId="082FA1AE" w:rsidR="006A77A3" w:rsidRPr="004D64E1" w:rsidRDefault="00A72A22" w:rsidP="004D64E1">
      <w:pPr>
        <w:pStyle w:val="Lijstalinea"/>
        <w:numPr>
          <w:ilvl w:val="0"/>
          <w:numId w:val="2"/>
        </w:numPr>
        <w:tabs>
          <w:tab w:val="left" w:pos="-1440"/>
          <w:tab w:val="left" w:pos="-720"/>
        </w:tabs>
        <w:rPr>
          <w:b/>
          <w:sz w:val="20"/>
          <w:szCs w:val="20"/>
        </w:rPr>
      </w:pPr>
      <w:r>
        <w:rPr>
          <w:rFonts w:ascii="Trebuchet MS" w:hAnsi="Trebuchet MS"/>
          <w:b/>
          <w:sz w:val="20"/>
          <w:szCs w:val="20"/>
        </w:rPr>
        <w:t>Energie management systemen (EMS)</w:t>
      </w:r>
    </w:p>
    <w:p w14:paraId="18ABD1A4" w14:textId="693CD2DF" w:rsidR="006A77A3" w:rsidRDefault="00D90489" w:rsidP="00F21B39">
      <w:pPr>
        <w:tabs>
          <w:tab w:val="left" w:pos="-1440"/>
          <w:tab w:val="left" w:pos="-720"/>
        </w:tabs>
        <w:ind w:left="360"/>
        <w:rPr>
          <w:bCs/>
          <w:sz w:val="20"/>
          <w:szCs w:val="20"/>
        </w:rPr>
      </w:pPr>
      <w:r w:rsidRPr="00D90489">
        <w:rPr>
          <w:bCs/>
          <w:sz w:val="20"/>
          <w:szCs w:val="20"/>
        </w:rPr>
        <w:t>Ter bespreking</w:t>
      </w:r>
    </w:p>
    <w:p w14:paraId="24D6755E" w14:textId="10710B4C" w:rsidR="00A72A22" w:rsidRDefault="00095F1D" w:rsidP="00F21B39">
      <w:pPr>
        <w:tabs>
          <w:tab w:val="left" w:pos="-1440"/>
          <w:tab w:val="left" w:pos="-720"/>
        </w:tabs>
        <w:spacing w:before="120"/>
        <w:ind w:left="357"/>
        <w:rPr>
          <w:bCs/>
          <w:sz w:val="20"/>
          <w:szCs w:val="20"/>
        </w:rPr>
      </w:pPr>
      <w:r>
        <w:rPr>
          <w:bCs/>
          <w:sz w:val="20"/>
          <w:szCs w:val="20"/>
        </w:rPr>
        <w:t xml:space="preserve">EMS </w:t>
      </w:r>
      <w:r w:rsidR="00551426">
        <w:rPr>
          <w:bCs/>
          <w:sz w:val="20"/>
          <w:szCs w:val="20"/>
        </w:rPr>
        <w:t xml:space="preserve">komen als onderdeel van het energiesysteem </w:t>
      </w:r>
      <w:r>
        <w:rPr>
          <w:bCs/>
          <w:sz w:val="20"/>
          <w:szCs w:val="20"/>
        </w:rPr>
        <w:t xml:space="preserve">steeds </w:t>
      </w:r>
      <w:r w:rsidR="00551426">
        <w:rPr>
          <w:bCs/>
          <w:sz w:val="20"/>
          <w:szCs w:val="20"/>
        </w:rPr>
        <w:t>meer in beeld. Z</w:t>
      </w:r>
      <w:r>
        <w:rPr>
          <w:bCs/>
          <w:sz w:val="20"/>
          <w:szCs w:val="20"/>
        </w:rPr>
        <w:t xml:space="preserve">owel </w:t>
      </w:r>
      <w:r w:rsidR="00551426">
        <w:rPr>
          <w:bCs/>
          <w:sz w:val="20"/>
          <w:szCs w:val="20"/>
        </w:rPr>
        <w:t xml:space="preserve">bij (samenwerkende) </w:t>
      </w:r>
      <w:r>
        <w:rPr>
          <w:bCs/>
          <w:sz w:val="20"/>
          <w:szCs w:val="20"/>
        </w:rPr>
        <w:t>particuliere</w:t>
      </w:r>
      <w:r w:rsidR="00F34951">
        <w:rPr>
          <w:bCs/>
          <w:sz w:val="20"/>
          <w:szCs w:val="20"/>
        </w:rPr>
        <w:t xml:space="preserve">n als bedrijven. </w:t>
      </w:r>
      <w:r w:rsidR="00A72A22" w:rsidRPr="006A77A3">
        <w:rPr>
          <w:bCs/>
          <w:sz w:val="20"/>
          <w:szCs w:val="20"/>
        </w:rPr>
        <w:t xml:space="preserve">Is dit een onderwerp waarop </w:t>
      </w:r>
      <w:r w:rsidR="00551426">
        <w:rPr>
          <w:bCs/>
          <w:sz w:val="20"/>
          <w:szCs w:val="20"/>
        </w:rPr>
        <w:t xml:space="preserve">regionale samenwerking </w:t>
      </w:r>
      <w:r w:rsidR="00B15F57">
        <w:rPr>
          <w:bCs/>
          <w:sz w:val="20"/>
          <w:szCs w:val="20"/>
        </w:rPr>
        <w:t>gewenst is?</w:t>
      </w:r>
      <w:r w:rsidR="00A72A22" w:rsidRPr="006A77A3">
        <w:rPr>
          <w:bCs/>
          <w:sz w:val="20"/>
          <w:szCs w:val="20"/>
        </w:rPr>
        <w:t xml:space="preserve"> </w:t>
      </w:r>
      <w:r w:rsidR="00B15F57" w:rsidRPr="006A77A3">
        <w:rPr>
          <w:bCs/>
          <w:sz w:val="20"/>
          <w:szCs w:val="20"/>
        </w:rPr>
        <w:t xml:space="preserve">Robin de Haan is op dit onderwerp actief bij de Gemeente Amersfoort. </w:t>
      </w:r>
      <w:r w:rsidR="00B15F57">
        <w:rPr>
          <w:bCs/>
          <w:sz w:val="20"/>
          <w:szCs w:val="20"/>
        </w:rPr>
        <w:t xml:space="preserve">Overwegen </w:t>
      </w:r>
      <w:r w:rsidR="00A72A22" w:rsidRPr="006A77A3">
        <w:rPr>
          <w:bCs/>
          <w:sz w:val="20"/>
          <w:szCs w:val="20"/>
        </w:rPr>
        <w:t>Robin de Haan in volgend AO energie</w:t>
      </w:r>
      <w:r w:rsidR="00B15F57">
        <w:rPr>
          <w:bCs/>
          <w:sz w:val="20"/>
          <w:szCs w:val="20"/>
        </w:rPr>
        <w:t xml:space="preserve"> uit te nodigen</w:t>
      </w:r>
      <w:r w:rsidR="00A72A22" w:rsidRPr="006A77A3">
        <w:rPr>
          <w:bCs/>
          <w:sz w:val="20"/>
          <w:szCs w:val="20"/>
        </w:rPr>
        <w:t xml:space="preserve">? </w:t>
      </w:r>
    </w:p>
    <w:p w14:paraId="3CE52E10" w14:textId="77777777" w:rsidR="00314823" w:rsidRDefault="00314823" w:rsidP="006A77A3">
      <w:pPr>
        <w:tabs>
          <w:tab w:val="left" w:pos="-1440"/>
          <w:tab w:val="left" w:pos="-720"/>
        </w:tabs>
        <w:ind w:left="360"/>
        <w:rPr>
          <w:bCs/>
          <w:sz w:val="20"/>
          <w:szCs w:val="20"/>
        </w:rPr>
      </w:pPr>
    </w:p>
    <w:p w14:paraId="6F8B0983" w14:textId="4491D2B7" w:rsidR="00314823" w:rsidRPr="006A77A3" w:rsidRDefault="00C9454D" w:rsidP="00314823">
      <w:pPr>
        <w:pStyle w:val="Lijstalinea"/>
        <w:numPr>
          <w:ilvl w:val="0"/>
          <w:numId w:val="2"/>
        </w:numPr>
        <w:tabs>
          <w:tab w:val="left" w:pos="-1440"/>
          <w:tab w:val="left" w:pos="-720"/>
        </w:tabs>
        <w:rPr>
          <w:b/>
          <w:sz w:val="20"/>
          <w:szCs w:val="20"/>
        </w:rPr>
      </w:pPr>
      <w:r>
        <w:rPr>
          <w:rFonts w:ascii="Trebuchet MS" w:hAnsi="Trebuchet MS"/>
          <w:b/>
          <w:sz w:val="20"/>
          <w:szCs w:val="20"/>
        </w:rPr>
        <w:t>LOE: Landelijk ondersteuningsprogramma Energietransitie</w:t>
      </w:r>
      <w:r w:rsidR="006D3AA9">
        <w:rPr>
          <w:rFonts w:ascii="Trebuchet MS" w:hAnsi="Trebuchet MS"/>
          <w:b/>
          <w:sz w:val="20"/>
          <w:szCs w:val="20"/>
        </w:rPr>
        <w:tab/>
      </w:r>
      <w:r w:rsidR="006D3AA9">
        <w:rPr>
          <w:rFonts w:ascii="Trebuchet MS" w:hAnsi="Trebuchet MS"/>
          <w:b/>
          <w:sz w:val="20"/>
          <w:szCs w:val="20"/>
        </w:rPr>
        <w:tab/>
      </w:r>
      <w:r w:rsidR="006D3AA9">
        <w:rPr>
          <w:rFonts w:ascii="Trebuchet MS" w:hAnsi="Trebuchet MS"/>
          <w:b/>
          <w:sz w:val="20"/>
          <w:szCs w:val="20"/>
        </w:rPr>
        <w:tab/>
      </w:r>
      <w:r w:rsidR="006D3AA9">
        <w:rPr>
          <w:rFonts w:ascii="Trebuchet MS" w:hAnsi="Trebuchet MS"/>
          <w:b/>
          <w:sz w:val="20"/>
          <w:szCs w:val="20"/>
        </w:rPr>
        <w:tab/>
      </w:r>
      <w:r w:rsidR="00480C17">
        <w:rPr>
          <w:rFonts w:ascii="Trebuchet MS" w:hAnsi="Trebuchet MS"/>
          <w:b/>
          <w:sz w:val="20"/>
          <w:szCs w:val="20"/>
        </w:rPr>
        <w:t>2.1</w:t>
      </w:r>
    </w:p>
    <w:p w14:paraId="3F13E78F" w14:textId="797AA68F" w:rsidR="00314823" w:rsidRDefault="00314823" w:rsidP="00314823">
      <w:pPr>
        <w:tabs>
          <w:tab w:val="left" w:pos="-1440"/>
          <w:tab w:val="left" w:pos="-720"/>
        </w:tabs>
        <w:ind w:left="360"/>
        <w:rPr>
          <w:bCs/>
          <w:sz w:val="20"/>
          <w:szCs w:val="20"/>
        </w:rPr>
      </w:pPr>
      <w:r w:rsidRPr="00D90489">
        <w:rPr>
          <w:bCs/>
          <w:sz w:val="20"/>
          <w:szCs w:val="20"/>
        </w:rPr>
        <w:t xml:space="preserve">Ter </w:t>
      </w:r>
      <w:r w:rsidR="00110E39">
        <w:rPr>
          <w:bCs/>
          <w:sz w:val="20"/>
          <w:szCs w:val="20"/>
        </w:rPr>
        <w:t>kennisname</w:t>
      </w:r>
    </w:p>
    <w:p w14:paraId="56A981B0" w14:textId="62F8DB55" w:rsidR="003D5131" w:rsidRDefault="003D5131" w:rsidP="00F21B39">
      <w:pPr>
        <w:tabs>
          <w:tab w:val="left" w:pos="-1440"/>
          <w:tab w:val="left" w:pos="-720"/>
        </w:tabs>
        <w:spacing w:before="120"/>
        <w:ind w:left="357"/>
        <w:rPr>
          <w:bCs/>
          <w:sz w:val="20"/>
          <w:szCs w:val="20"/>
        </w:rPr>
      </w:pPr>
      <w:r>
        <w:rPr>
          <w:bCs/>
          <w:sz w:val="20"/>
          <w:szCs w:val="20"/>
        </w:rPr>
        <w:t xml:space="preserve">Het LOE wordt de naam van de samenvoeging van NP RES, NPLW en NP IPE. Er is een ‘Strategisch narratief’ opgesteld (bijlage). Op dit moment vooral ter kennisname in het AO Energie. </w:t>
      </w:r>
    </w:p>
    <w:p w14:paraId="49C7E7EB" w14:textId="77777777" w:rsidR="003D5131" w:rsidRDefault="003D5131" w:rsidP="003D5131">
      <w:pPr>
        <w:tabs>
          <w:tab w:val="left" w:pos="-1440"/>
          <w:tab w:val="left" w:pos="-720"/>
        </w:tabs>
        <w:ind w:left="360"/>
        <w:rPr>
          <w:bCs/>
          <w:sz w:val="20"/>
          <w:szCs w:val="20"/>
        </w:rPr>
      </w:pPr>
    </w:p>
    <w:p w14:paraId="22BAFDDF" w14:textId="6D795468" w:rsidR="002242F3" w:rsidRPr="00086EB9" w:rsidRDefault="002242F3" w:rsidP="002242F3">
      <w:pPr>
        <w:pStyle w:val="Lijstalinea"/>
        <w:numPr>
          <w:ilvl w:val="0"/>
          <w:numId w:val="2"/>
        </w:numPr>
        <w:tabs>
          <w:tab w:val="left" w:pos="-1440"/>
          <w:tab w:val="left" w:pos="-720"/>
        </w:tabs>
        <w:rPr>
          <w:b/>
          <w:sz w:val="20"/>
          <w:szCs w:val="20"/>
        </w:rPr>
      </w:pPr>
      <w:r>
        <w:rPr>
          <w:rFonts w:ascii="Trebuchet MS" w:hAnsi="Trebuchet MS"/>
          <w:b/>
          <w:sz w:val="20"/>
          <w:szCs w:val="20"/>
        </w:rPr>
        <w:t>IBW en werkconferentie</w:t>
      </w:r>
      <w:r w:rsidR="00537441">
        <w:rPr>
          <w:rFonts w:ascii="Trebuchet MS" w:hAnsi="Trebuchet MS"/>
          <w:b/>
          <w:sz w:val="20"/>
          <w:szCs w:val="20"/>
        </w:rPr>
        <w:t xml:space="preserve"> Energiebeelden</w:t>
      </w:r>
      <w:r w:rsidRPr="00086EB9">
        <w:rPr>
          <w:b/>
          <w:sz w:val="20"/>
          <w:szCs w:val="20"/>
        </w:rPr>
        <w:tab/>
      </w:r>
      <w:r w:rsidR="00221D6D" w:rsidRPr="00480C17">
        <w:rPr>
          <w:rFonts w:ascii="Trebuchet MS" w:hAnsi="Trebuchet MS"/>
          <w:b/>
          <w:sz w:val="20"/>
          <w:szCs w:val="20"/>
        </w:rPr>
        <w:tab/>
      </w:r>
      <w:r w:rsidR="00221D6D" w:rsidRPr="00480C17">
        <w:rPr>
          <w:rFonts w:ascii="Trebuchet MS" w:hAnsi="Trebuchet MS"/>
          <w:b/>
          <w:sz w:val="20"/>
          <w:szCs w:val="20"/>
        </w:rPr>
        <w:tab/>
      </w:r>
      <w:r w:rsidR="00221D6D" w:rsidRPr="00480C17">
        <w:rPr>
          <w:rFonts w:ascii="Trebuchet MS" w:hAnsi="Trebuchet MS"/>
          <w:b/>
          <w:sz w:val="20"/>
          <w:szCs w:val="20"/>
        </w:rPr>
        <w:tab/>
      </w:r>
      <w:r w:rsidR="00221D6D" w:rsidRPr="00480C17">
        <w:rPr>
          <w:rFonts w:ascii="Trebuchet MS" w:hAnsi="Trebuchet MS"/>
          <w:b/>
          <w:sz w:val="20"/>
          <w:szCs w:val="20"/>
        </w:rPr>
        <w:tab/>
      </w:r>
      <w:r w:rsidR="00221D6D" w:rsidRPr="00480C17">
        <w:rPr>
          <w:rFonts w:ascii="Trebuchet MS" w:hAnsi="Trebuchet MS"/>
          <w:b/>
          <w:sz w:val="20"/>
          <w:szCs w:val="20"/>
        </w:rPr>
        <w:tab/>
      </w:r>
      <w:r w:rsidR="00221D6D" w:rsidRPr="00480C17">
        <w:rPr>
          <w:rFonts w:ascii="Trebuchet MS" w:hAnsi="Trebuchet MS"/>
          <w:b/>
          <w:sz w:val="20"/>
          <w:szCs w:val="20"/>
        </w:rPr>
        <w:tab/>
        <w:t>3.1</w:t>
      </w:r>
    </w:p>
    <w:p w14:paraId="03970F6D" w14:textId="729B5853" w:rsidR="00657BF2" w:rsidRDefault="003D5131" w:rsidP="007D0510">
      <w:pPr>
        <w:tabs>
          <w:tab w:val="left" w:pos="-1440"/>
          <w:tab w:val="left" w:pos="-720"/>
        </w:tabs>
        <w:ind w:left="360"/>
        <w:rPr>
          <w:bCs/>
          <w:sz w:val="20"/>
          <w:szCs w:val="20"/>
        </w:rPr>
      </w:pPr>
      <w:r w:rsidRPr="00D90489">
        <w:rPr>
          <w:bCs/>
          <w:sz w:val="20"/>
          <w:szCs w:val="20"/>
        </w:rPr>
        <w:t>Ter bespreking</w:t>
      </w:r>
    </w:p>
    <w:p w14:paraId="262BFECB" w14:textId="5B3D5713" w:rsidR="00657BF2" w:rsidRDefault="00657BF2" w:rsidP="007D0510">
      <w:pPr>
        <w:tabs>
          <w:tab w:val="left" w:pos="-1440"/>
          <w:tab w:val="left" w:pos="-720"/>
        </w:tabs>
        <w:spacing w:before="120"/>
        <w:ind w:left="357"/>
        <w:rPr>
          <w:bCs/>
          <w:sz w:val="20"/>
          <w:szCs w:val="20"/>
        </w:rPr>
      </w:pPr>
      <w:r>
        <w:rPr>
          <w:bCs/>
          <w:sz w:val="20"/>
          <w:szCs w:val="20"/>
        </w:rPr>
        <w:t xml:space="preserve">Dit punt volgt uit het vorige agendapunt. </w:t>
      </w:r>
      <w:r w:rsidR="00D1248A">
        <w:rPr>
          <w:bCs/>
          <w:sz w:val="20"/>
          <w:szCs w:val="20"/>
        </w:rPr>
        <w:t>Frances van Berkel heeft hierover een toelichtende mail gestuurd</w:t>
      </w:r>
      <w:r w:rsidR="00F2295D">
        <w:rPr>
          <w:bCs/>
          <w:sz w:val="20"/>
          <w:szCs w:val="20"/>
        </w:rPr>
        <w:t xml:space="preserve"> (bijlage)</w:t>
      </w:r>
      <w:r w:rsidR="00D1248A">
        <w:rPr>
          <w:bCs/>
          <w:sz w:val="20"/>
          <w:szCs w:val="20"/>
        </w:rPr>
        <w:t xml:space="preserve">. Verzoek is om de </w:t>
      </w:r>
      <w:r w:rsidR="00685401">
        <w:rPr>
          <w:bCs/>
          <w:sz w:val="20"/>
          <w:szCs w:val="20"/>
        </w:rPr>
        <w:t xml:space="preserve">deelnemers vanuit Regio Amersfoort door te geven. In dit AO tot een voorstel </w:t>
      </w:r>
      <w:r w:rsidR="00221D6D">
        <w:rPr>
          <w:bCs/>
          <w:sz w:val="20"/>
          <w:szCs w:val="20"/>
        </w:rPr>
        <w:t xml:space="preserve">voor deelnemers </w:t>
      </w:r>
      <w:r w:rsidR="00685401">
        <w:rPr>
          <w:bCs/>
          <w:sz w:val="20"/>
          <w:szCs w:val="20"/>
        </w:rPr>
        <w:t xml:space="preserve">komen. </w:t>
      </w:r>
    </w:p>
    <w:p w14:paraId="3912BA97" w14:textId="77777777" w:rsidR="006A3F8F" w:rsidRDefault="006A3F8F" w:rsidP="00657BF2">
      <w:pPr>
        <w:tabs>
          <w:tab w:val="left" w:pos="-1440"/>
          <w:tab w:val="left" w:pos="-720"/>
        </w:tabs>
        <w:ind w:left="360"/>
        <w:rPr>
          <w:bCs/>
          <w:sz w:val="20"/>
          <w:szCs w:val="20"/>
        </w:rPr>
      </w:pPr>
    </w:p>
    <w:p w14:paraId="26D68B98" w14:textId="2EB3E589" w:rsidR="006A3F8F" w:rsidRPr="00C90F50" w:rsidRDefault="006A3F8F" w:rsidP="006A3F8F">
      <w:pPr>
        <w:pStyle w:val="Lijstalinea"/>
        <w:numPr>
          <w:ilvl w:val="0"/>
          <w:numId w:val="2"/>
        </w:numPr>
        <w:tabs>
          <w:tab w:val="left" w:pos="-1440"/>
          <w:tab w:val="left" w:pos="-720"/>
        </w:tabs>
        <w:rPr>
          <w:rFonts w:ascii="Trebuchet MS" w:hAnsi="Trebuchet MS"/>
          <w:b/>
          <w:sz w:val="20"/>
          <w:szCs w:val="20"/>
        </w:rPr>
      </w:pPr>
      <w:r>
        <w:rPr>
          <w:rFonts w:ascii="Trebuchet MS" w:hAnsi="Trebuchet MS"/>
          <w:b/>
          <w:sz w:val="20"/>
          <w:szCs w:val="20"/>
        </w:rPr>
        <w:t>Zon en wind op land (ZWOL)</w:t>
      </w:r>
      <w:r w:rsidRPr="00086EB9">
        <w:rPr>
          <w:b/>
          <w:sz w:val="20"/>
          <w:szCs w:val="20"/>
        </w:rPr>
        <w:tab/>
      </w:r>
      <w:r w:rsidR="00C90F50">
        <w:rPr>
          <w:b/>
          <w:sz w:val="20"/>
          <w:szCs w:val="20"/>
        </w:rPr>
        <w:tab/>
      </w:r>
      <w:r w:rsidR="00C90F50">
        <w:rPr>
          <w:b/>
          <w:sz w:val="20"/>
          <w:szCs w:val="20"/>
        </w:rPr>
        <w:tab/>
      </w:r>
      <w:r w:rsidR="00C90F50">
        <w:rPr>
          <w:b/>
          <w:sz w:val="20"/>
          <w:szCs w:val="20"/>
        </w:rPr>
        <w:tab/>
      </w:r>
      <w:r w:rsidR="00C90F50" w:rsidRPr="00C90F50">
        <w:rPr>
          <w:rFonts w:ascii="Trebuchet MS" w:hAnsi="Trebuchet MS"/>
          <w:b/>
          <w:sz w:val="20"/>
          <w:szCs w:val="20"/>
        </w:rPr>
        <w:tab/>
      </w:r>
      <w:r w:rsidR="00C90F50" w:rsidRPr="00C90F50">
        <w:rPr>
          <w:rFonts w:ascii="Trebuchet MS" w:hAnsi="Trebuchet MS"/>
          <w:b/>
          <w:sz w:val="20"/>
          <w:szCs w:val="20"/>
        </w:rPr>
        <w:tab/>
      </w:r>
      <w:r w:rsidR="00C90F50" w:rsidRPr="00C90F50">
        <w:rPr>
          <w:rFonts w:ascii="Trebuchet MS" w:hAnsi="Trebuchet MS"/>
          <w:b/>
          <w:sz w:val="20"/>
          <w:szCs w:val="20"/>
        </w:rPr>
        <w:tab/>
      </w:r>
      <w:r w:rsidR="00C90F50" w:rsidRPr="00C90F50">
        <w:rPr>
          <w:rFonts w:ascii="Trebuchet MS" w:hAnsi="Trebuchet MS"/>
          <w:b/>
          <w:sz w:val="20"/>
          <w:szCs w:val="20"/>
        </w:rPr>
        <w:tab/>
        <w:t>4.1</w:t>
      </w:r>
    </w:p>
    <w:p w14:paraId="20595BC1" w14:textId="42FDD359" w:rsidR="009E1E52" w:rsidRDefault="006A3F8F" w:rsidP="007D0510">
      <w:pPr>
        <w:tabs>
          <w:tab w:val="left" w:pos="-1440"/>
          <w:tab w:val="left" w:pos="-720"/>
        </w:tabs>
        <w:ind w:left="360"/>
        <w:rPr>
          <w:bCs/>
          <w:sz w:val="20"/>
          <w:szCs w:val="20"/>
        </w:rPr>
      </w:pPr>
      <w:r w:rsidRPr="00D90489">
        <w:rPr>
          <w:bCs/>
          <w:sz w:val="20"/>
          <w:szCs w:val="20"/>
        </w:rPr>
        <w:t xml:space="preserve">Ter </w:t>
      </w:r>
      <w:r w:rsidR="0041100D">
        <w:rPr>
          <w:bCs/>
          <w:sz w:val="20"/>
          <w:szCs w:val="20"/>
        </w:rPr>
        <w:t>informatie</w:t>
      </w:r>
    </w:p>
    <w:p w14:paraId="78267F7A" w14:textId="68DA4092" w:rsidR="003D5131" w:rsidRDefault="005B011F" w:rsidP="007D0510">
      <w:pPr>
        <w:tabs>
          <w:tab w:val="left" w:pos="-1440"/>
          <w:tab w:val="left" w:pos="-720"/>
        </w:tabs>
        <w:spacing w:before="120"/>
        <w:ind w:left="357"/>
        <w:rPr>
          <w:bCs/>
          <w:sz w:val="20"/>
          <w:szCs w:val="20"/>
        </w:rPr>
      </w:pPr>
      <w:r>
        <w:rPr>
          <w:bCs/>
          <w:sz w:val="20"/>
          <w:szCs w:val="20"/>
        </w:rPr>
        <w:t xml:space="preserve">De actualisatie </w:t>
      </w:r>
      <w:r w:rsidR="00A371E6">
        <w:rPr>
          <w:bCs/>
          <w:sz w:val="20"/>
          <w:szCs w:val="20"/>
        </w:rPr>
        <w:t xml:space="preserve">NPE </w:t>
      </w:r>
      <w:r>
        <w:rPr>
          <w:bCs/>
          <w:sz w:val="20"/>
          <w:szCs w:val="20"/>
        </w:rPr>
        <w:t>(</w:t>
      </w:r>
      <w:r w:rsidR="00D2107D">
        <w:rPr>
          <w:bCs/>
          <w:sz w:val="20"/>
          <w:szCs w:val="20"/>
        </w:rPr>
        <w:t xml:space="preserve">Prinsjesdag </w:t>
      </w:r>
      <w:r>
        <w:rPr>
          <w:bCs/>
          <w:sz w:val="20"/>
          <w:szCs w:val="20"/>
        </w:rPr>
        <w:t>2026) gaa</w:t>
      </w:r>
      <w:r w:rsidR="0073151A">
        <w:rPr>
          <w:bCs/>
          <w:sz w:val="20"/>
          <w:szCs w:val="20"/>
        </w:rPr>
        <w:t xml:space="preserve">t </w:t>
      </w:r>
      <w:r>
        <w:rPr>
          <w:bCs/>
          <w:sz w:val="20"/>
          <w:szCs w:val="20"/>
        </w:rPr>
        <w:t xml:space="preserve">ook in op </w:t>
      </w:r>
      <w:r w:rsidR="0024395B">
        <w:rPr>
          <w:bCs/>
          <w:sz w:val="20"/>
          <w:szCs w:val="20"/>
        </w:rPr>
        <w:t>hernieuwbare energie uit zon en wind ná 2030</w:t>
      </w:r>
      <w:r w:rsidR="00D50ECD">
        <w:rPr>
          <w:bCs/>
          <w:sz w:val="20"/>
          <w:szCs w:val="20"/>
        </w:rPr>
        <w:t>. (</w:t>
      </w:r>
      <w:r w:rsidR="00337ED0">
        <w:rPr>
          <w:bCs/>
          <w:sz w:val="20"/>
          <w:szCs w:val="20"/>
        </w:rPr>
        <w:t>In 2028 volgt een nieuwe (</w:t>
      </w:r>
      <w:r w:rsidR="00ED67E4">
        <w:rPr>
          <w:bCs/>
          <w:sz w:val="20"/>
          <w:szCs w:val="20"/>
        </w:rPr>
        <w:t>tweede</w:t>
      </w:r>
      <w:r w:rsidR="00337ED0">
        <w:rPr>
          <w:bCs/>
          <w:sz w:val="20"/>
          <w:szCs w:val="20"/>
        </w:rPr>
        <w:t>)</w:t>
      </w:r>
      <w:r w:rsidR="00ED67E4">
        <w:rPr>
          <w:bCs/>
          <w:sz w:val="20"/>
          <w:szCs w:val="20"/>
        </w:rPr>
        <w:t xml:space="preserve"> versie NPE</w:t>
      </w:r>
      <w:r w:rsidR="00337ED0">
        <w:rPr>
          <w:bCs/>
          <w:sz w:val="20"/>
          <w:szCs w:val="20"/>
        </w:rPr>
        <w:t xml:space="preserve">, waarin </w:t>
      </w:r>
      <w:r w:rsidR="00ED67E4">
        <w:rPr>
          <w:bCs/>
          <w:sz w:val="20"/>
          <w:szCs w:val="20"/>
        </w:rPr>
        <w:t xml:space="preserve">ook </w:t>
      </w:r>
      <w:r w:rsidR="00337ED0">
        <w:rPr>
          <w:bCs/>
          <w:sz w:val="20"/>
          <w:szCs w:val="20"/>
        </w:rPr>
        <w:t xml:space="preserve">(input uit) </w:t>
      </w:r>
      <w:r w:rsidR="00ED67E4">
        <w:rPr>
          <w:bCs/>
          <w:sz w:val="20"/>
          <w:szCs w:val="20"/>
        </w:rPr>
        <w:t xml:space="preserve">Energiebeelden en energieafspraken </w:t>
      </w:r>
      <w:r w:rsidR="00337ED0">
        <w:rPr>
          <w:bCs/>
          <w:sz w:val="20"/>
          <w:szCs w:val="20"/>
        </w:rPr>
        <w:t xml:space="preserve">worden </w:t>
      </w:r>
      <w:r w:rsidR="00ED67E4">
        <w:rPr>
          <w:bCs/>
          <w:sz w:val="20"/>
          <w:szCs w:val="20"/>
        </w:rPr>
        <w:t>meegenomen.</w:t>
      </w:r>
      <w:r w:rsidR="00D50ECD">
        <w:rPr>
          <w:bCs/>
          <w:sz w:val="20"/>
          <w:szCs w:val="20"/>
        </w:rPr>
        <w:t xml:space="preserve">) </w:t>
      </w:r>
      <w:r w:rsidR="00F86C1E">
        <w:rPr>
          <w:bCs/>
          <w:sz w:val="20"/>
          <w:szCs w:val="20"/>
        </w:rPr>
        <w:t xml:space="preserve">Vanuit het LOE </w:t>
      </w:r>
      <w:r w:rsidR="00CA4E22">
        <w:rPr>
          <w:bCs/>
          <w:sz w:val="20"/>
          <w:szCs w:val="20"/>
        </w:rPr>
        <w:t>is gestart met de aanpak ZWOL</w:t>
      </w:r>
      <w:r w:rsidR="0033394B">
        <w:rPr>
          <w:bCs/>
          <w:sz w:val="20"/>
          <w:szCs w:val="20"/>
        </w:rPr>
        <w:t>.</w:t>
      </w:r>
    </w:p>
    <w:p w14:paraId="67515558" w14:textId="77777777" w:rsidR="00B31C17" w:rsidRDefault="00B31C17" w:rsidP="005F46FF">
      <w:pPr>
        <w:tabs>
          <w:tab w:val="left" w:pos="-1440"/>
          <w:tab w:val="left" w:pos="-720"/>
        </w:tabs>
        <w:rPr>
          <w:sz w:val="20"/>
          <w:szCs w:val="20"/>
        </w:rPr>
      </w:pPr>
    </w:p>
    <w:tbl>
      <w:tblPr>
        <w:tblStyle w:val="Tabelraster"/>
        <w:tblW w:w="0" w:type="auto"/>
        <w:shd w:val="clear" w:color="auto" w:fill="ABE9FF"/>
        <w:tblLook w:val="04A0" w:firstRow="1" w:lastRow="0" w:firstColumn="1" w:lastColumn="0" w:noHBand="0" w:noVBand="1"/>
      </w:tblPr>
      <w:tblGrid>
        <w:gridCol w:w="9060"/>
      </w:tblGrid>
      <w:tr w:rsidR="00B510C5" w14:paraId="1E4D12B6" w14:textId="77777777" w:rsidTr="00D242BB">
        <w:tc>
          <w:tcPr>
            <w:tcW w:w="9060" w:type="dxa"/>
            <w:tcBorders>
              <w:top w:val="nil"/>
              <w:left w:val="nil"/>
              <w:bottom w:val="nil"/>
              <w:right w:val="nil"/>
            </w:tcBorders>
            <w:shd w:val="clear" w:color="auto" w:fill="ABE9FF"/>
          </w:tcPr>
          <w:p w14:paraId="3A3FC916" w14:textId="67273AE9" w:rsidR="00B510C5" w:rsidRDefault="00B510C5" w:rsidP="00D242BB">
            <w:pPr>
              <w:tabs>
                <w:tab w:val="left" w:pos="-1440"/>
                <w:tab w:val="left" w:pos="-720"/>
              </w:tabs>
              <w:rPr>
                <w:b/>
                <w:sz w:val="20"/>
                <w:szCs w:val="20"/>
              </w:rPr>
            </w:pPr>
            <w:r>
              <w:rPr>
                <w:b/>
                <w:sz w:val="20"/>
                <w:szCs w:val="20"/>
              </w:rPr>
              <w:t>Verkennen</w:t>
            </w:r>
          </w:p>
          <w:p w14:paraId="50370274" w14:textId="77777777" w:rsidR="00B510C5" w:rsidRDefault="00B510C5" w:rsidP="00D242BB">
            <w:pPr>
              <w:tabs>
                <w:tab w:val="left" w:pos="-1440"/>
                <w:tab w:val="left" w:pos="-720"/>
              </w:tabs>
              <w:rPr>
                <w:bCs/>
                <w:i/>
                <w:iCs/>
                <w:sz w:val="20"/>
                <w:szCs w:val="20"/>
              </w:rPr>
            </w:pPr>
            <w:r>
              <w:rPr>
                <w:bCs/>
                <w:i/>
                <w:iCs/>
                <w:sz w:val="20"/>
                <w:szCs w:val="20"/>
              </w:rPr>
              <w:t>Gezamenlijke analyse, afweging en bepaling van de gewenste richting</w:t>
            </w:r>
          </w:p>
          <w:p w14:paraId="3C121F71" w14:textId="53E1FC38" w:rsidR="00374C55" w:rsidRDefault="00374C55" w:rsidP="00D242BB">
            <w:pPr>
              <w:tabs>
                <w:tab w:val="left" w:pos="-1440"/>
                <w:tab w:val="left" w:pos="-720"/>
              </w:tabs>
              <w:rPr>
                <w:b/>
                <w:sz w:val="20"/>
                <w:szCs w:val="20"/>
              </w:rPr>
            </w:pPr>
            <w:r>
              <w:rPr>
                <w:bCs/>
                <w:i/>
                <w:iCs/>
                <w:sz w:val="20"/>
                <w:szCs w:val="20"/>
              </w:rPr>
              <w:t>10:</w:t>
            </w:r>
            <w:r w:rsidR="00CF0CBE">
              <w:rPr>
                <w:bCs/>
                <w:i/>
                <w:iCs/>
                <w:sz w:val="20"/>
                <w:szCs w:val="20"/>
              </w:rPr>
              <w:t>15 – 10:30</w:t>
            </w:r>
            <w:r w:rsidR="00C56F2B">
              <w:rPr>
                <w:bCs/>
                <w:i/>
                <w:iCs/>
                <w:sz w:val="20"/>
                <w:szCs w:val="20"/>
              </w:rPr>
              <w:t xml:space="preserve"> uur</w:t>
            </w:r>
          </w:p>
        </w:tc>
      </w:tr>
    </w:tbl>
    <w:p w14:paraId="78B7CAD5" w14:textId="77777777" w:rsidR="00086EB9" w:rsidRDefault="00086EB9" w:rsidP="005F46FF">
      <w:pPr>
        <w:tabs>
          <w:tab w:val="left" w:pos="-1440"/>
          <w:tab w:val="left" w:pos="-720"/>
        </w:tabs>
        <w:rPr>
          <w:sz w:val="20"/>
          <w:szCs w:val="20"/>
        </w:rPr>
      </w:pPr>
    </w:p>
    <w:p w14:paraId="11B40369" w14:textId="27CC5725" w:rsidR="009B78C7" w:rsidRPr="00086EB9" w:rsidRDefault="00A35722" w:rsidP="009B78C7">
      <w:pPr>
        <w:pStyle w:val="Lijstalinea"/>
        <w:numPr>
          <w:ilvl w:val="0"/>
          <w:numId w:val="2"/>
        </w:numPr>
        <w:tabs>
          <w:tab w:val="left" w:pos="-1440"/>
          <w:tab w:val="left" w:pos="-720"/>
        </w:tabs>
        <w:rPr>
          <w:b/>
          <w:sz w:val="20"/>
          <w:szCs w:val="20"/>
        </w:rPr>
      </w:pPr>
      <w:r>
        <w:rPr>
          <w:rFonts w:ascii="Trebuchet MS" w:hAnsi="Trebuchet MS"/>
          <w:b/>
          <w:sz w:val="20"/>
          <w:szCs w:val="20"/>
        </w:rPr>
        <w:t>Betrokkenheid stakeholders bij vervolg (opwek)</w:t>
      </w:r>
      <w:r w:rsidR="00293102">
        <w:rPr>
          <w:rFonts w:ascii="Trebuchet MS" w:hAnsi="Trebuchet MS"/>
          <w:b/>
          <w:sz w:val="20"/>
          <w:szCs w:val="20"/>
        </w:rPr>
        <w:tab/>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r w:rsidR="00D22312">
        <w:rPr>
          <w:b/>
          <w:sz w:val="20"/>
          <w:szCs w:val="20"/>
        </w:rPr>
        <w:tab/>
      </w:r>
    </w:p>
    <w:p w14:paraId="6DFB9F33" w14:textId="0A81A3C9" w:rsidR="009B78C7" w:rsidRPr="007D0510" w:rsidRDefault="009B78C7" w:rsidP="007D0510">
      <w:pPr>
        <w:tabs>
          <w:tab w:val="left" w:pos="-1440"/>
          <w:tab w:val="left" w:pos="-720"/>
        </w:tabs>
        <w:ind w:left="360"/>
        <w:rPr>
          <w:bCs/>
          <w:color w:val="FF0000"/>
          <w:sz w:val="20"/>
          <w:szCs w:val="20"/>
        </w:rPr>
      </w:pPr>
      <w:r w:rsidRPr="00D90489">
        <w:rPr>
          <w:bCs/>
          <w:sz w:val="20"/>
          <w:szCs w:val="20"/>
        </w:rPr>
        <w:t>Ter bespreking</w:t>
      </w:r>
    </w:p>
    <w:p w14:paraId="6C9D1240" w14:textId="1EDFC00B" w:rsidR="006335DC" w:rsidRDefault="000D10F9" w:rsidP="00F70B8A">
      <w:pPr>
        <w:tabs>
          <w:tab w:val="left" w:pos="-1440"/>
          <w:tab w:val="left" w:pos="-720"/>
        </w:tabs>
        <w:spacing w:before="120"/>
        <w:ind w:left="357"/>
        <w:rPr>
          <w:bCs/>
          <w:sz w:val="20"/>
          <w:szCs w:val="20"/>
        </w:rPr>
      </w:pPr>
      <w:r>
        <w:rPr>
          <w:bCs/>
          <w:sz w:val="20"/>
          <w:szCs w:val="20"/>
        </w:rPr>
        <w:t xml:space="preserve">Tijdens het opstellen van het Overdrachtsdocument Planuitval zijn de stakeholders ook geïnformeerd. Daarbij is ook afgesproken </w:t>
      </w:r>
      <w:r w:rsidR="0099330B">
        <w:rPr>
          <w:bCs/>
          <w:sz w:val="20"/>
          <w:szCs w:val="20"/>
        </w:rPr>
        <w:t xml:space="preserve">ze op de hoogte te houden en aandacht te hebben voor de rol van de stakeholders bij vervolg. </w:t>
      </w:r>
      <w:r w:rsidR="00B93178">
        <w:rPr>
          <w:bCs/>
          <w:sz w:val="20"/>
          <w:szCs w:val="20"/>
        </w:rPr>
        <w:t xml:space="preserve">Hoe willen </w:t>
      </w:r>
      <w:r w:rsidR="00865944">
        <w:rPr>
          <w:bCs/>
          <w:sz w:val="20"/>
          <w:szCs w:val="20"/>
        </w:rPr>
        <w:t xml:space="preserve">we de stakeholders betrekken bij </w:t>
      </w:r>
      <w:r w:rsidR="00B93178">
        <w:rPr>
          <w:bCs/>
          <w:sz w:val="20"/>
          <w:szCs w:val="20"/>
        </w:rPr>
        <w:t xml:space="preserve">de </w:t>
      </w:r>
      <w:r w:rsidR="004F1FD5">
        <w:rPr>
          <w:bCs/>
          <w:sz w:val="20"/>
          <w:szCs w:val="20"/>
        </w:rPr>
        <w:t xml:space="preserve">verdere planvorming en realisatie? Wat pakken we regionaal op en wat </w:t>
      </w:r>
      <w:r w:rsidR="00DC60D2">
        <w:rPr>
          <w:bCs/>
          <w:sz w:val="20"/>
          <w:szCs w:val="20"/>
        </w:rPr>
        <w:t xml:space="preserve">juist lokaal of per locatie? </w:t>
      </w:r>
    </w:p>
    <w:p w14:paraId="2AA3C7D8" w14:textId="0F1C0DEB" w:rsidR="00A459E2" w:rsidRPr="006335DC" w:rsidRDefault="006335DC" w:rsidP="006335DC">
      <w:pPr>
        <w:rPr>
          <w:bCs/>
          <w:sz w:val="20"/>
          <w:szCs w:val="20"/>
        </w:rPr>
      </w:pPr>
      <w:r>
        <w:rPr>
          <w:bCs/>
          <w:sz w:val="20"/>
          <w:szCs w:val="20"/>
        </w:rPr>
        <w:br w:type="page"/>
      </w:r>
    </w:p>
    <w:p w14:paraId="7482E1A5" w14:textId="1AF74910" w:rsidR="00A459E2" w:rsidRPr="00086EB9" w:rsidRDefault="00A459E2" w:rsidP="00A459E2">
      <w:pPr>
        <w:pStyle w:val="Lijstalinea"/>
        <w:numPr>
          <w:ilvl w:val="0"/>
          <w:numId w:val="2"/>
        </w:numPr>
        <w:tabs>
          <w:tab w:val="left" w:pos="-1440"/>
          <w:tab w:val="left" w:pos="-720"/>
        </w:tabs>
        <w:rPr>
          <w:b/>
          <w:sz w:val="20"/>
          <w:szCs w:val="20"/>
        </w:rPr>
      </w:pPr>
      <w:r>
        <w:rPr>
          <w:rFonts w:ascii="Trebuchet MS" w:hAnsi="Trebuchet MS"/>
          <w:b/>
          <w:sz w:val="20"/>
          <w:szCs w:val="20"/>
        </w:rPr>
        <w:lastRenderedPageBreak/>
        <w:t>Regionale raadsbijeenkomst</w:t>
      </w:r>
      <w:r w:rsidRPr="009B78C7">
        <w:rPr>
          <w:rFonts w:ascii="Trebuchet MS" w:hAnsi="Trebuchet MS"/>
          <w:b/>
          <w:sz w:val="20"/>
          <w:szCs w:val="20"/>
        </w:rPr>
        <w:tab/>
      </w:r>
      <w:r w:rsidRPr="00C9126A">
        <w:rPr>
          <w:rFonts w:ascii="Trebuchet MS" w:hAnsi="Trebuchet MS"/>
          <w:b/>
          <w:sz w:val="20"/>
          <w:szCs w:val="20"/>
        </w:rPr>
        <w:tab/>
      </w:r>
      <w:r w:rsidR="00E20A45" w:rsidRPr="00C9126A">
        <w:rPr>
          <w:rFonts w:ascii="Trebuchet MS" w:hAnsi="Trebuchet MS"/>
          <w:b/>
          <w:sz w:val="20"/>
          <w:szCs w:val="20"/>
        </w:rPr>
        <w:tab/>
      </w:r>
      <w:r w:rsidR="00E20A45" w:rsidRPr="00C9126A">
        <w:rPr>
          <w:rFonts w:ascii="Trebuchet MS" w:hAnsi="Trebuchet MS"/>
          <w:b/>
          <w:sz w:val="20"/>
          <w:szCs w:val="20"/>
        </w:rPr>
        <w:tab/>
      </w:r>
      <w:r w:rsidR="00721BF1" w:rsidRPr="00721BF1">
        <w:rPr>
          <w:rFonts w:ascii="Trebuchet MS" w:hAnsi="Trebuchet MS"/>
          <w:bCs/>
          <w:sz w:val="20"/>
          <w:szCs w:val="20"/>
        </w:rPr>
        <w:t>nazending of ter plekke gedeeld</w:t>
      </w:r>
    </w:p>
    <w:p w14:paraId="54256FD4" w14:textId="034DD3C2" w:rsidR="000A7CBF" w:rsidRDefault="00A459E2" w:rsidP="007D0510">
      <w:pPr>
        <w:tabs>
          <w:tab w:val="left" w:pos="-1440"/>
          <w:tab w:val="left" w:pos="-720"/>
        </w:tabs>
        <w:ind w:left="360"/>
        <w:rPr>
          <w:bCs/>
          <w:sz w:val="20"/>
          <w:szCs w:val="20"/>
        </w:rPr>
      </w:pPr>
      <w:r w:rsidRPr="00D90489">
        <w:rPr>
          <w:bCs/>
          <w:sz w:val="20"/>
          <w:szCs w:val="20"/>
        </w:rPr>
        <w:t>Ter bespreking</w:t>
      </w:r>
    </w:p>
    <w:p w14:paraId="77A44274" w14:textId="4F98CB9D" w:rsidR="003958BE" w:rsidRDefault="00FC09FE" w:rsidP="00C56F2B">
      <w:pPr>
        <w:tabs>
          <w:tab w:val="left" w:pos="-1440"/>
          <w:tab w:val="left" w:pos="-720"/>
        </w:tabs>
        <w:spacing w:before="120"/>
        <w:ind w:left="357"/>
        <w:rPr>
          <w:bCs/>
          <w:sz w:val="20"/>
          <w:szCs w:val="20"/>
        </w:rPr>
      </w:pPr>
      <w:r>
        <w:rPr>
          <w:bCs/>
          <w:sz w:val="20"/>
          <w:szCs w:val="20"/>
        </w:rPr>
        <w:t xml:space="preserve">Op </w:t>
      </w:r>
      <w:r w:rsidR="00E20A45">
        <w:rPr>
          <w:bCs/>
          <w:sz w:val="20"/>
          <w:szCs w:val="20"/>
        </w:rPr>
        <w:t>26</w:t>
      </w:r>
      <w:r>
        <w:rPr>
          <w:bCs/>
          <w:sz w:val="20"/>
          <w:szCs w:val="20"/>
        </w:rPr>
        <w:t xml:space="preserve"> november staat een regionale raadsbijeenkomst </w:t>
      </w:r>
      <w:r w:rsidR="0058455B">
        <w:rPr>
          <w:bCs/>
          <w:sz w:val="20"/>
          <w:szCs w:val="20"/>
        </w:rPr>
        <w:t xml:space="preserve">over het thema Energie </w:t>
      </w:r>
      <w:r>
        <w:rPr>
          <w:bCs/>
          <w:sz w:val="20"/>
          <w:szCs w:val="20"/>
        </w:rPr>
        <w:t>op de kalender</w:t>
      </w:r>
      <w:r w:rsidR="00E4566F">
        <w:rPr>
          <w:bCs/>
          <w:sz w:val="20"/>
          <w:szCs w:val="20"/>
        </w:rPr>
        <w:t xml:space="preserve">. Vanuit regiobureau wordt </w:t>
      </w:r>
      <w:r w:rsidR="00E20A45">
        <w:rPr>
          <w:bCs/>
          <w:sz w:val="20"/>
          <w:szCs w:val="20"/>
        </w:rPr>
        <w:t xml:space="preserve">nu </w:t>
      </w:r>
      <w:r w:rsidR="00E4566F">
        <w:rPr>
          <w:bCs/>
          <w:sz w:val="20"/>
          <w:szCs w:val="20"/>
        </w:rPr>
        <w:t xml:space="preserve">een </w:t>
      </w:r>
      <w:r w:rsidR="00E20A45">
        <w:rPr>
          <w:bCs/>
          <w:sz w:val="20"/>
          <w:szCs w:val="20"/>
        </w:rPr>
        <w:t xml:space="preserve">eerste </w:t>
      </w:r>
      <w:r w:rsidR="00E4566F">
        <w:rPr>
          <w:bCs/>
          <w:sz w:val="20"/>
          <w:szCs w:val="20"/>
        </w:rPr>
        <w:t>opzet voor programma gemaakt.</w:t>
      </w:r>
      <w:r w:rsidR="00A62FFF">
        <w:rPr>
          <w:bCs/>
          <w:sz w:val="20"/>
          <w:szCs w:val="20"/>
        </w:rPr>
        <w:t xml:space="preserve"> De opzet hiervan wordt kort vooraf of tijdens het AO gedeeld. Graag </w:t>
      </w:r>
      <w:r w:rsidR="00ED169F">
        <w:rPr>
          <w:bCs/>
          <w:sz w:val="20"/>
          <w:szCs w:val="20"/>
        </w:rPr>
        <w:t>tijdens dit AO jullie reflectie hierop</w:t>
      </w:r>
      <w:r w:rsidR="006C0E37">
        <w:rPr>
          <w:bCs/>
          <w:sz w:val="20"/>
          <w:szCs w:val="20"/>
        </w:rPr>
        <w:t xml:space="preserve">. </w:t>
      </w:r>
    </w:p>
    <w:p w14:paraId="227563C7" w14:textId="77777777" w:rsidR="006C0E37" w:rsidRDefault="006C0E37" w:rsidP="006C0E37">
      <w:pPr>
        <w:tabs>
          <w:tab w:val="left" w:pos="-1440"/>
          <w:tab w:val="left" w:pos="-720"/>
        </w:tabs>
        <w:ind w:left="357"/>
        <w:rPr>
          <w:bCs/>
          <w:sz w:val="20"/>
          <w:szCs w:val="20"/>
        </w:rPr>
      </w:pPr>
    </w:p>
    <w:p w14:paraId="04652B30" w14:textId="1C4F1D2C" w:rsidR="006C0E37" w:rsidRPr="00E8652E" w:rsidRDefault="006C0E37" w:rsidP="006C0E37">
      <w:pPr>
        <w:pStyle w:val="Lijstalinea"/>
        <w:numPr>
          <w:ilvl w:val="0"/>
          <w:numId w:val="2"/>
        </w:numPr>
        <w:tabs>
          <w:tab w:val="left" w:pos="-1440"/>
          <w:tab w:val="left" w:pos="-720"/>
        </w:tabs>
        <w:rPr>
          <w:rFonts w:ascii="Trebuchet MS" w:hAnsi="Trebuchet MS"/>
          <w:b/>
          <w:sz w:val="20"/>
          <w:szCs w:val="20"/>
        </w:rPr>
      </w:pPr>
      <w:r>
        <w:rPr>
          <w:rFonts w:ascii="Trebuchet MS" w:hAnsi="Trebuchet MS"/>
          <w:b/>
          <w:sz w:val="20"/>
          <w:szCs w:val="20"/>
        </w:rPr>
        <w:t>Monitoring regionale opgaven energie</w:t>
      </w:r>
      <w:r w:rsidRPr="00E8652E">
        <w:rPr>
          <w:rFonts w:ascii="Trebuchet MS" w:hAnsi="Trebuchet MS"/>
          <w:b/>
          <w:sz w:val="20"/>
          <w:szCs w:val="20"/>
        </w:rPr>
        <w:tab/>
      </w:r>
      <w:r w:rsidRPr="00E8652E">
        <w:rPr>
          <w:rFonts w:ascii="Trebuchet MS" w:hAnsi="Trebuchet MS"/>
          <w:b/>
          <w:sz w:val="20"/>
          <w:szCs w:val="20"/>
        </w:rPr>
        <w:tab/>
      </w:r>
      <w:r w:rsidRPr="00E8652E">
        <w:rPr>
          <w:rFonts w:ascii="Trebuchet MS" w:hAnsi="Trebuchet MS"/>
          <w:b/>
          <w:sz w:val="20"/>
          <w:szCs w:val="20"/>
        </w:rPr>
        <w:tab/>
      </w:r>
      <w:r w:rsidRPr="00E8652E">
        <w:rPr>
          <w:rFonts w:ascii="Trebuchet MS" w:hAnsi="Trebuchet MS"/>
          <w:b/>
          <w:sz w:val="20"/>
          <w:szCs w:val="20"/>
        </w:rPr>
        <w:tab/>
      </w:r>
    </w:p>
    <w:p w14:paraId="38368736" w14:textId="77777777" w:rsidR="006C0E37" w:rsidRDefault="006C0E37" w:rsidP="006C0E37">
      <w:pPr>
        <w:tabs>
          <w:tab w:val="left" w:pos="-1440"/>
          <w:tab w:val="left" w:pos="-720"/>
        </w:tabs>
        <w:ind w:left="360"/>
        <w:rPr>
          <w:bCs/>
          <w:sz w:val="20"/>
          <w:szCs w:val="20"/>
        </w:rPr>
      </w:pPr>
      <w:r>
        <w:rPr>
          <w:bCs/>
          <w:sz w:val="20"/>
          <w:szCs w:val="20"/>
        </w:rPr>
        <w:t>T</w:t>
      </w:r>
      <w:r w:rsidRPr="00D90489">
        <w:rPr>
          <w:bCs/>
          <w:sz w:val="20"/>
          <w:szCs w:val="20"/>
        </w:rPr>
        <w:t>er bespreking</w:t>
      </w:r>
    </w:p>
    <w:p w14:paraId="6CE2C1C0" w14:textId="7A341C97" w:rsidR="00603C17" w:rsidRPr="00603C17" w:rsidRDefault="006C0E37" w:rsidP="00603C17">
      <w:pPr>
        <w:tabs>
          <w:tab w:val="left" w:pos="-1440"/>
          <w:tab w:val="left" w:pos="-720"/>
        </w:tabs>
        <w:spacing w:before="120"/>
        <w:ind w:left="357"/>
        <w:rPr>
          <w:bCs/>
          <w:sz w:val="20"/>
          <w:szCs w:val="20"/>
        </w:rPr>
      </w:pPr>
      <w:r>
        <w:rPr>
          <w:bCs/>
          <w:sz w:val="20"/>
          <w:szCs w:val="20"/>
        </w:rPr>
        <w:t xml:space="preserve">Tot nu toe is de monitoring primair gericht op de RES-doelen. Hoe willen we als AO Energie omgaan met de monitoring van de regionale opgaven en samenwerking op het bredere energiesysteem? </w:t>
      </w:r>
      <w:r w:rsidR="007B3A8A">
        <w:rPr>
          <w:bCs/>
          <w:sz w:val="20"/>
          <w:szCs w:val="20"/>
        </w:rPr>
        <w:t>Daarbij ook aandacht voor escalatie</w:t>
      </w:r>
      <w:r w:rsidR="005475BE">
        <w:rPr>
          <w:bCs/>
          <w:sz w:val="20"/>
          <w:szCs w:val="20"/>
        </w:rPr>
        <w:t xml:space="preserve">. </w:t>
      </w:r>
    </w:p>
    <w:p w14:paraId="5E901E63" w14:textId="77777777" w:rsidR="009B78C7" w:rsidRDefault="009B78C7" w:rsidP="005F46FF">
      <w:pPr>
        <w:tabs>
          <w:tab w:val="left" w:pos="-1440"/>
          <w:tab w:val="left" w:pos="-720"/>
        </w:tabs>
        <w:rPr>
          <w:sz w:val="20"/>
          <w:szCs w:val="20"/>
        </w:rPr>
      </w:pPr>
    </w:p>
    <w:tbl>
      <w:tblPr>
        <w:tblStyle w:val="Tabelraster"/>
        <w:tblW w:w="0" w:type="auto"/>
        <w:shd w:val="clear" w:color="auto" w:fill="ABE9FF"/>
        <w:tblLook w:val="04A0" w:firstRow="1" w:lastRow="0" w:firstColumn="1" w:lastColumn="0" w:noHBand="0" w:noVBand="1"/>
      </w:tblPr>
      <w:tblGrid>
        <w:gridCol w:w="9060"/>
      </w:tblGrid>
      <w:tr w:rsidR="00803C9F" w14:paraId="0B5889C7" w14:textId="77777777" w:rsidTr="00D242BB">
        <w:tc>
          <w:tcPr>
            <w:tcW w:w="9060" w:type="dxa"/>
            <w:tcBorders>
              <w:top w:val="nil"/>
              <w:left w:val="nil"/>
              <w:bottom w:val="nil"/>
              <w:right w:val="nil"/>
            </w:tcBorders>
            <w:shd w:val="clear" w:color="auto" w:fill="ABE9FF"/>
          </w:tcPr>
          <w:p w14:paraId="23FE813A" w14:textId="77777777" w:rsidR="00803C9F" w:rsidRDefault="00803C9F" w:rsidP="00D242BB">
            <w:pPr>
              <w:tabs>
                <w:tab w:val="left" w:pos="-1440"/>
                <w:tab w:val="left" w:pos="-720"/>
              </w:tabs>
              <w:rPr>
                <w:b/>
                <w:sz w:val="20"/>
                <w:szCs w:val="20"/>
              </w:rPr>
            </w:pPr>
            <w:r>
              <w:rPr>
                <w:b/>
                <w:sz w:val="20"/>
                <w:szCs w:val="20"/>
              </w:rPr>
              <w:t>Uitwerken</w:t>
            </w:r>
          </w:p>
          <w:p w14:paraId="0405AE8A" w14:textId="77777777" w:rsidR="00CF0CBE" w:rsidRDefault="00803C9F" w:rsidP="00D242BB">
            <w:pPr>
              <w:tabs>
                <w:tab w:val="left" w:pos="-1440"/>
                <w:tab w:val="left" w:pos="-720"/>
              </w:tabs>
              <w:rPr>
                <w:bCs/>
                <w:i/>
                <w:iCs/>
                <w:sz w:val="20"/>
                <w:szCs w:val="20"/>
              </w:rPr>
            </w:pPr>
            <w:r>
              <w:rPr>
                <w:bCs/>
                <w:i/>
                <w:iCs/>
                <w:sz w:val="20"/>
                <w:szCs w:val="20"/>
              </w:rPr>
              <w:t>Ontwikkelen van voorstellen en voorbereiding van bestuurlijke besluitvorming</w:t>
            </w:r>
          </w:p>
          <w:p w14:paraId="75B0667C" w14:textId="020BA778" w:rsidR="0079657A" w:rsidRPr="0079657A" w:rsidRDefault="0079657A" w:rsidP="00D242BB">
            <w:pPr>
              <w:tabs>
                <w:tab w:val="left" w:pos="-1440"/>
                <w:tab w:val="left" w:pos="-720"/>
              </w:tabs>
              <w:rPr>
                <w:bCs/>
                <w:i/>
                <w:iCs/>
                <w:sz w:val="20"/>
                <w:szCs w:val="20"/>
              </w:rPr>
            </w:pPr>
            <w:r>
              <w:rPr>
                <w:bCs/>
                <w:i/>
                <w:iCs/>
                <w:sz w:val="20"/>
                <w:szCs w:val="20"/>
              </w:rPr>
              <w:t>10:30 – 10:45</w:t>
            </w:r>
            <w:r w:rsidR="00C56F2B">
              <w:rPr>
                <w:bCs/>
                <w:i/>
                <w:iCs/>
                <w:sz w:val="20"/>
                <w:szCs w:val="20"/>
              </w:rPr>
              <w:t xml:space="preserve"> uur</w:t>
            </w:r>
          </w:p>
        </w:tc>
      </w:tr>
    </w:tbl>
    <w:p w14:paraId="250EE63F" w14:textId="77777777" w:rsidR="00124C73" w:rsidRPr="00124C73" w:rsidRDefault="00124C73" w:rsidP="00124C73">
      <w:pPr>
        <w:pStyle w:val="Lijstalinea"/>
        <w:tabs>
          <w:tab w:val="left" w:pos="-1440"/>
          <w:tab w:val="left" w:pos="-720"/>
        </w:tabs>
        <w:ind w:left="360"/>
        <w:rPr>
          <w:b/>
          <w:sz w:val="20"/>
          <w:szCs w:val="20"/>
        </w:rPr>
      </w:pPr>
    </w:p>
    <w:p w14:paraId="3AA58A10" w14:textId="291E84A7" w:rsidR="009B78C7" w:rsidRPr="00086EB9" w:rsidRDefault="009E50B5" w:rsidP="009B78C7">
      <w:pPr>
        <w:pStyle w:val="Lijstalinea"/>
        <w:numPr>
          <w:ilvl w:val="0"/>
          <w:numId w:val="2"/>
        </w:numPr>
        <w:tabs>
          <w:tab w:val="left" w:pos="-1440"/>
          <w:tab w:val="left" w:pos="-720"/>
        </w:tabs>
        <w:rPr>
          <w:b/>
          <w:sz w:val="20"/>
          <w:szCs w:val="20"/>
        </w:rPr>
      </w:pPr>
      <w:r>
        <w:rPr>
          <w:rFonts w:ascii="Trebuchet MS" w:hAnsi="Trebuchet MS"/>
          <w:b/>
          <w:sz w:val="20"/>
          <w:szCs w:val="20"/>
        </w:rPr>
        <w:t>Planuitval</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p>
    <w:p w14:paraId="5CD8C67A" w14:textId="31868ED3" w:rsidR="009B78C7" w:rsidRDefault="009B78C7" w:rsidP="007D0510">
      <w:pPr>
        <w:tabs>
          <w:tab w:val="left" w:pos="-1440"/>
          <w:tab w:val="left" w:pos="-720"/>
        </w:tabs>
        <w:ind w:left="360"/>
        <w:rPr>
          <w:bCs/>
          <w:sz w:val="20"/>
          <w:szCs w:val="20"/>
        </w:rPr>
      </w:pPr>
      <w:r w:rsidRPr="00D90489">
        <w:rPr>
          <w:bCs/>
          <w:sz w:val="20"/>
          <w:szCs w:val="20"/>
        </w:rPr>
        <w:t>Ter bespreking</w:t>
      </w:r>
    </w:p>
    <w:p w14:paraId="691AFC71" w14:textId="048F319F" w:rsidR="009B3EC7" w:rsidRPr="008303C7" w:rsidRDefault="008B6C28" w:rsidP="007D0510">
      <w:pPr>
        <w:tabs>
          <w:tab w:val="left" w:pos="-1440"/>
          <w:tab w:val="left" w:pos="-720"/>
        </w:tabs>
        <w:spacing w:before="120"/>
        <w:ind w:left="357"/>
        <w:rPr>
          <w:bCs/>
          <w:sz w:val="20"/>
          <w:szCs w:val="20"/>
        </w:rPr>
      </w:pPr>
      <w:r>
        <w:rPr>
          <w:bCs/>
          <w:sz w:val="20"/>
          <w:szCs w:val="20"/>
        </w:rPr>
        <w:t>Ten tijde van dit AO zijn de stukken voor het extra BO Energie over planuitval (</w:t>
      </w:r>
      <w:r w:rsidR="00D67413">
        <w:rPr>
          <w:bCs/>
          <w:sz w:val="20"/>
          <w:szCs w:val="20"/>
        </w:rPr>
        <w:t>3 sept 15 uur, Leusden)</w:t>
      </w:r>
      <w:r w:rsidR="00A815A6">
        <w:rPr>
          <w:bCs/>
          <w:sz w:val="20"/>
          <w:szCs w:val="20"/>
        </w:rPr>
        <w:t xml:space="preserve"> al verzonden. </w:t>
      </w:r>
      <w:r w:rsidR="00402DF0">
        <w:rPr>
          <w:bCs/>
          <w:sz w:val="20"/>
          <w:szCs w:val="20"/>
        </w:rPr>
        <w:t xml:space="preserve">Zo nodig in dit AO nog even bij stilstaan bij de belangrijkste punten en de voorbereiding van de eigen </w:t>
      </w:r>
      <w:r w:rsidR="00446E9A">
        <w:rPr>
          <w:bCs/>
          <w:sz w:val="20"/>
          <w:szCs w:val="20"/>
        </w:rPr>
        <w:t xml:space="preserve">bestuurders op </w:t>
      </w:r>
      <w:r w:rsidR="00402DF0">
        <w:rPr>
          <w:bCs/>
          <w:sz w:val="20"/>
          <w:szCs w:val="20"/>
        </w:rPr>
        <w:t>het aanstaande BO Energie</w:t>
      </w:r>
      <w:r w:rsidR="00A815A6">
        <w:rPr>
          <w:bCs/>
          <w:sz w:val="20"/>
          <w:szCs w:val="20"/>
        </w:rPr>
        <w:t xml:space="preserve">. </w:t>
      </w:r>
    </w:p>
    <w:p w14:paraId="4B0E9CB1" w14:textId="77777777" w:rsidR="00803C9F" w:rsidRDefault="00803C9F" w:rsidP="00803C9F">
      <w:pPr>
        <w:tabs>
          <w:tab w:val="left" w:pos="-1440"/>
          <w:tab w:val="left" w:pos="-720"/>
        </w:tabs>
        <w:rPr>
          <w:bCs/>
          <w:sz w:val="20"/>
          <w:szCs w:val="20"/>
        </w:rPr>
      </w:pPr>
    </w:p>
    <w:tbl>
      <w:tblPr>
        <w:tblStyle w:val="Tabelraster"/>
        <w:tblW w:w="0" w:type="auto"/>
        <w:shd w:val="clear" w:color="auto" w:fill="ABE9FF"/>
        <w:tblLook w:val="04A0" w:firstRow="1" w:lastRow="0" w:firstColumn="1" w:lastColumn="0" w:noHBand="0" w:noVBand="1"/>
      </w:tblPr>
      <w:tblGrid>
        <w:gridCol w:w="9060"/>
      </w:tblGrid>
      <w:tr w:rsidR="00803C9F" w14:paraId="03EED4F1" w14:textId="77777777" w:rsidTr="00D242BB">
        <w:tc>
          <w:tcPr>
            <w:tcW w:w="9060" w:type="dxa"/>
            <w:tcBorders>
              <w:top w:val="nil"/>
              <w:left w:val="nil"/>
              <w:bottom w:val="nil"/>
              <w:right w:val="nil"/>
            </w:tcBorders>
            <w:shd w:val="clear" w:color="auto" w:fill="ABE9FF"/>
          </w:tcPr>
          <w:p w14:paraId="05883EF5" w14:textId="46F17785" w:rsidR="00803C9F" w:rsidRDefault="005831A6" w:rsidP="00D242BB">
            <w:pPr>
              <w:tabs>
                <w:tab w:val="left" w:pos="-1440"/>
                <w:tab w:val="left" w:pos="-720"/>
              </w:tabs>
              <w:rPr>
                <w:b/>
                <w:sz w:val="20"/>
                <w:szCs w:val="20"/>
              </w:rPr>
            </w:pPr>
            <w:r>
              <w:rPr>
                <w:b/>
                <w:sz w:val="20"/>
                <w:szCs w:val="20"/>
              </w:rPr>
              <w:t>Volgen en bijsturen</w:t>
            </w:r>
          </w:p>
          <w:p w14:paraId="5DACA34A" w14:textId="77777777" w:rsidR="00803C9F" w:rsidRDefault="005831A6" w:rsidP="00D242BB">
            <w:pPr>
              <w:tabs>
                <w:tab w:val="left" w:pos="-1440"/>
                <w:tab w:val="left" w:pos="-720"/>
              </w:tabs>
              <w:rPr>
                <w:bCs/>
                <w:i/>
                <w:iCs/>
                <w:sz w:val="20"/>
                <w:szCs w:val="20"/>
              </w:rPr>
            </w:pPr>
            <w:r>
              <w:rPr>
                <w:bCs/>
                <w:i/>
                <w:iCs/>
                <w:sz w:val="20"/>
                <w:szCs w:val="20"/>
              </w:rPr>
              <w:t>Voortgang van projecten, monitoring en eventuele bijsturing</w:t>
            </w:r>
          </w:p>
          <w:p w14:paraId="56E4005D" w14:textId="1F3D81BA" w:rsidR="0079657A" w:rsidRPr="0079657A" w:rsidRDefault="0079657A" w:rsidP="00D242BB">
            <w:pPr>
              <w:tabs>
                <w:tab w:val="left" w:pos="-1440"/>
                <w:tab w:val="left" w:pos="-720"/>
              </w:tabs>
              <w:rPr>
                <w:bCs/>
                <w:i/>
                <w:iCs/>
                <w:sz w:val="20"/>
                <w:szCs w:val="20"/>
              </w:rPr>
            </w:pPr>
            <w:r w:rsidRPr="0079657A">
              <w:rPr>
                <w:bCs/>
                <w:i/>
                <w:iCs/>
                <w:sz w:val="20"/>
                <w:szCs w:val="20"/>
              </w:rPr>
              <w:t>10:45</w:t>
            </w:r>
            <w:r>
              <w:rPr>
                <w:bCs/>
                <w:i/>
                <w:iCs/>
                <w:sz w:val="20"/>
                <w:szCs w:val="20"/>
              </w:rPr>
              <w:t xml:space="preserve"> </w:t>
            </w:r>
            <w:r w:rsidR="00C56F2B">
              <w:rPr>
                <w:bCs/>
                <w:i/>
                <w:iCs/>
                <w:sz w:val="20"/>
                <w:szCs w:val="20"/>
              </w:rPr>
              <w:t>–</w:t>
            </w:r>
            <w:r>
              <w:rPr>
                <w:bCs/>
                <w:i/>
                <w:iCs/>
                <w:sz w:val="20"/>
                <w:szCs w:val="20"/>
              </w:rPr>
              <w:t xml:space="preserve"> </w:t>
            </w:r>
            <w:r w:rsidR="00C56F2B">
              <w:rPr>
                <w:bCs/>
                <w:i/>
                <w:iCs/>
                <w:sz w:val="20"/>
                <w:szCs w:val="20"/>
              </w:rPr>
              <w:t>10:55 uur</w:t>
            </w:r>
          </w:p>
        </w:tc>
      </w:tr>
    </w:tbl>
    <w:p w14:paraId="57FD9436" w14:textId="77777777" w:rsidR="009B3EC7" w:rsidRDefault="009B3EC7" w:rsidP="009B78C7">
      <w:pPr>
        <w:tabs>
          <w:tab w:val="left" w:pos="-1440"/>
          <w:tab w:val="left" w:pos="-720"/>
        </w:tabs>
        <w:ind w:left="360"/>
        <w:rPr>
          <w:bCs/>
          <w:sz w:val="20"/>
          <w:szCs w:val="20"/>
        </w:rPr>
      </w:pPr>
    </w:p>
    <w:p w14:paraId="16DA2B53" w14:textId="1451B1A5" w:rsidR="003958BE" w:rsidRPr="00086EB9" w:rsidRDefault="003958BE" w:rsidP="003958BE">
      <w:pPr>
        <w:pStyle w:val="Lijstalinea"/>
        <w:numPr>
          <w:ilvl w:val="0"/>
          <w:numId w:val="2"/>
        </w:numPr>
        <w:tabs>
          <w:tab w:val="left" w:pos="-1440"/>
          <w:tab w:val="left" w:pos="-720"/>
        </w:tabs>
        <w:rPr>
          <w:b/>
          <w:sz w:val="20"/>
          <w:szCs w:val="20"/>
        </w:rPr>
      </w:pPr>
      <w:r>
        <w:rPr>
          <w:rFonts w:ascii="Trebuchet MS" w:hAnsi="Trebuchet MS"/>
          <w:b/>
          <w:sz w:val="20"/>
          <w:szCs w:val="20"/>
        </w:rPr>
        <w:t>Operatie megaflex en regionale inzet flexopwek gasturbines</w:t>
      </w:r>
      <w:r w:rsidRPr="009B78C7">
        <w:rPr>
          <w:rFonts w:ascii="Trebuchet MS" w:hAnsi="Trebuchet MS"/>
          <w:b/>
          <w:sz w:val="20"/>
          <w:szCs w:val="20"/>
        </w:rPr>
        <w:t xml:space="preserve"> </w:t>
      </w:r>
      <w:r w:rsidRPr="00D67413">
        <w:rPr>
          <w:rFonts w:ascii="Trebuchet MS" w:hAnsi="Trebuchet MS"/>
          <w:b/>
          <w:sz w:val="20"/>
          <w:szCs w:val="20"/>
        </w:rPr>
        <w:tab/>
      </w:r>
      <w:r w:rsidRPr="00D67413">
        <w:rPr>
          <w:rFonts w:ascii="Trebuchet MS" w:hAnsi="Trebuchet MS"/>
          <w:b/>
          <w:sz w:val="20"/>
          <w:szCs w:val="20"/>
        </w:rPr>
        <w:tab/>
      </w:r>
      <w:r w:rsidRPr="00D67413">
        <w:rPr>
          <w:rFonts w:ascii="Trebuchet MS" w:hAnsi="Trebuchet MS"/>
          <w:b/>
          <w:sz w:val="20"/>
          <w:szCs w:val="20"/>
        </w:rPr>
        <w:tab/>
      </w:r>
      <w:r w:rsidRPr="00D67413">
        <w:rPr>
          <w:rFonts w:ascii="Trebuchet MS" w:hAnsi="Trebuchet MS"/>
          <w:b/>
          <w:sz w:val="20"/>
          <w:szCs w:val="20"/>
        </w:rPr>
        <w:tab/>
      </w:r>
    </w:p>
    <w:p w14:paraId="192DD506" w14:textId="2A90CFA9" w:rsidR="003958BE" w:rsidRDefault="003958BE" w:rsidP="007D0510">
      <w:pPr>
        <w:tabs>
          <w:tab w:val="left" w:pos="-1440"/>
          <w:tab w:val="left" w:pos="-720"/>
        </w:tabs>
        <w:ind w:left="360"/>
        <w:rPr>
          <w:bCs/>
          <w:sz w:val="20"/>
          <w:szCs w:val="20"/>
        </w:rPr>
      </w:pPr>
      <w:r w:rsidRPr="00D90489">
        <w:rPr>
          <w:bCs/>
          <w:sz w:val="20"/>
          <w:szCs w:val="20"/>
        </w:rPr>
        <w:t xml:space="preserve">Ter kennisname - </w:t>
      </w:r>
      <w:r w:rsidR="00D10EA1">
        <w:rPr>
          <w:bCs/>
          <w:sz w:val="20"/>
          <w:szCs w:val="20"/>
        </w:rPr>
        <w:t>t</w:t>
      </w:r>
      <w:r w:rsidRPr="00D90489">
        <w:rPr>
          <w:bCs/>
          <w:sz w:val="20"/>
          <w:szCs w:val="20"/>
        </w:rPr>
        <w:t>er bespreking</w:t>
      </w:r>
    </w:p>
    <w:p w14:paraId="113EA808" w14:textId="7E287452" w:rsidR="00FF320B" w:rsidRDefault="003958BE" w:rsidP="006C0E37">
      <w:pPr>
        <w:tabs>
          <w:tab w:val="left" w:pos="-1440"/>
          <w:tab w:val="left" w:pos="-720"/>
        </w:tabs>
        <w:spacing w:before="120"/>
        <w:ind w:left="357"/>
        <w:rPr>
          <w:bCs/>
          <w:sz w:val="20"/>
          <w:szCs w:val="20"/>
        </w:rPr>
      </w:pPr>
      <w:r>
        <w:rPr>
          <w:bCs/>
          <w:sz w:val="20"/>
          <w:szCs w:val="20"/>
        </w:rPr>
        <w:t>Eén van de onderdelen in de ‘operatie megaflex’ is het realiseren van flexopwek met gasturbines. In de Regio Amersfoort wordt naar verschillende locaties gekeken. De voorbereiding, planvorming en realisatie ligt bij Stedin en de afzonderlijke gemeenten. De flexopwek is wel van regionaal belang en ook onderdeel van de aanpak netcongestie in FGU-verband. Sjors Hendrikson houdt hierin het regionale overzicht.</w:t>
      </w:r>
      <w:r w:rsidR="002D452E">
        <w:rPr>
          <w:bCs/>
          <w:sz w:val="20"/>
          <w:szCs w:val="20"/>
        </w:rPr>
        <w:t xml:space="preserve"> </w:t>
      </w:r>
      <w:r w:rsidR="002766D7">
        <w:rPr>
          <w:bCs/>
          <w:sz w:val="20"/>
          <w:szCs w:val="20"/>
        </w:rPr>
        <w:t xml:space="preserve">Voorstel is om de voortgang/stand van zaken ook </w:t>
      </w:r>
      <w:r w:rsidR="00C86680">
        <w:rPr>
          <w:bCs/>
          <w:sz w:val="20"/>
          <w:szCs w:val="20"/>
        </w:rPr>
        <w:t xml:space="preserve">ter kennisname </w:t>
      </w:r>
      <w:r w:rsidR="002766D7">
        <w:rPr>
          <w:bCs/>
          <w:sz w:val="20"/>
          <w:szCs w:val="20"/>
        </w:rPr>
        <w:t>op de agenda BO Energie</w:t>
      </w:r>
      <w:r w:rsidR="00B15531">
        <w:rPr>
          <w:bCs/>
          <w:sz w:val="20"/>
          <w:szCs w:val="20"/>
        </w:rPr>
        <w:t xml:space="preserve"> </w:t>
      </w:r>
      <w:r w:rsidR="00C86680">
        <w:rPr>
          <w:bCs/>
          <w:sz w:val="20"/>
          <w:szCs w:val="20"/>
        </w:rPr>
        <w:t>van 24 september</w:t>
      </w:r>
      <w:r w:rsidR="002766D7">
        <w:rPr>
          <w:bCs/>
          <w:sz w:val="20"/>
          <w:szCs w:val="20"/>
        </w:rPr>
        <w:t xml:space="preserve"> </w:t>
      </w:r>
      <w:r w:rsidR="00570BEC">
        <w:rPr>
          <w:bCs/>
          <w:sz w:val="20"/>
          <w:szCs w:val="20"/>
        </w:rPr>
        <w:t xml:space="preserve">te zetten. </w:t>
      </w:r>
    </w:p>
    <w:sectPr w:rsidR="00FF320B" w:rsidSect="009D5593">
      <w:headerReference w:type="default" r:id="rId11"/>
      <w:footerReference w:type="default" r:id="rId12"/>
      <w:footerReference w:type="first" r:id="rId13"/>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0554C" w14:textId="77777777" w:rsidR="000661B1" w:rsidRDefault="000661B1" w:rsidP="000B3569">
      <w:r>
        <w:separator/>
      </w:r>
    </w:p>
  </w:endnote>
  <w:endnote w:type="continuationSeparator" w:id="0">
    <w:p w14:paraId="2BE387AF" w14:textId="77777777" w:rsidR="000661B1" w:rsidRDefault="000661B1"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A760E" w14:textId="77777777" w:rsidR="000661B1" w:rsidRDefault="000661B1" w:rsidP="000B3569">
      <w:r>
        <w:separator/>
      </w:r>
    </w:p>
  </w:footnote>
  <w:footnote w:type="continuationSeparator" w:id="0">
    <w:p w14:paraId="48F73AAA" w14:textId="77777777" w:rsidR="000661B1" w:rsidRDefault="000661B1"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F4D3C"/>
    <w:multiLevelType w:val="multilevel"/>
    <w:tmpl w:val="8D88FC4E"/>
    <w:lvl w:ilvl="0">
      <w:start w:val="10"/>
      <w:numFmt w:val="decimal"/>
      <w:lvlText w:val="%1.0"/>
      <w:lvlJc w:val="left"/>
      <w:pPr>
        <w:ind w:left="830" w:hanging="470"/>
      </w:pPr>
      <w:rPr>
        <w:rFonts w:hint="default"/>
      </w:rPr>
    </w:lvl>
    <w:lvl w:ilvl="1">
      <w:start w:val="1"/>
      <w:numFmt w:val="decimalZero"/>
      <w:lvlText w:val="%1.%2"/>
      <w:lvlJc w:val="left"/>
      <w:pPr>
        <w:ind w:left="1538" w:hanging="47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1"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39704B18"/>
    <w:multiLevelType w:val="hybridMultilevel"/>
    <w:tmpl w:val="39A6FE6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ACB1B52"/>
    <w:multiLevelType w:val="hybridMultilevel"/>
    <w:tmpl w:val="7BB43EDA"/>
    <w:lvl w:ilvl="0" w:tplc="BFBE8AB6">
      <w:start w:val="1"/>
      <w:numFmt w:val="decimal"/>
      <w:lvlText w:val="%1."/>
      <w:lvlJc w:val="left"/>
      <w:pPr>
        <w:ind w:left="360" w:hanging="360"/>
      </w:pPr>
      <w:rPr>
        <w:rFonts w:ascii="Trebuchet MS" w:hAnsi="Trebuchet M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5E024527"/>
    <w:multiLevelType w:val="hybridMultilevel"/>
    <w:tmpl w:val="7402F9FA"/>
    <w:lvl w:ilvl="0" w:tplc="76562130">
      <w:start w:val="9"/>
      <w:numFmt w:val="bullet"/>
      <w:lvlText w:val="-"/>
      <w:lvlJc w:val="left"/>
      <w:pPr>
        <w:ind w:left="717" w:hanging="360"/>
      </w:pPr>
      <w:rPr>
        <w:rFonts w:ascii="Trebuchet MS" w:eastAsiaTheme="minorHAnsi" w:hAnsi="Trebuchet MS" w:cstheme="minorBidi"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5" w15:restartNumberingAfterBreak="0">
    <w:nsid w:val="7E7C37B4"/>
    <w:multiLevelType w:val="hybridMultilevel"/>
    <w:tmpl w:val="08840A8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425609714">
    <w:abstractNumId w:val="1"/>
  </w:num>
  <w:num w:numId="2" w16cid:durableId="1002926919">
    <w:abstractNumId w:val="3"/>
  </w:num>
  <w:num w:numId="3" w16cid:durableId="314530279">
    <w:abstractNumId w:val="2"/>
  </w:num>
  <w:num w:numId="4" w16cid:durableId="1889219340">
    <w:abstractNumId w:val="0"/>
  </w:num>
  <w:num w:numId="5" w16cid:durableId="932279756">
    <w:abstractNumId w:val="5"/>
  </w:num>
  <w:num w:numId="6" w16cid:durableId="707803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1346D"/>
    <w:rsid w:val="000138A2"/>
    <w:rsid w:val="000260A5"/>
    <w:rsid w:val="00026DA9"/>
    <w:rsid w:val="0003564D"/>
    <w:rsid w:val="00046FD5"/>
    <w:rsid w:val="00055A38"/>
    <w:rsid w:val="000661B1"/>
    <w:rsid w:val="000802B7"/>
    <w:rsid w:val="00086EB9"/>
    <w:rsid w:val="00095F1D"/>
    <w:rsid w:val="00096B52"/>
    <w:rsid w:val="000A7CBF"/>
    <w:rsid w:val="000B3569"/>
    <w:rsid w:val="000C6C4E"/>
    <w:rsid w:val="000D10F9"/>
    <w:rsid w:val="000E64B3"/>
    <w:rsid w:val="000E743B"/>
    <w:rsid w:val="000F50B6"/>
    <w:rsid w:val="0010118B"/>
    <w:rsid w:val="00110E39"/>
    <w:rsid w:val="001151C4"/>
    <w:rsid w:val="00124C73"/>
    <w:rsid w:val="0013271B"/>
    <w:rsid w:val="00163D08"/>
    <w:rsid w:val="00167121"/>
    <w:rsid w:val="00173959"/>
    <w:rsid w:val="001B2EBB"/>
    <w:rsid w:val="001D351E"/>
    <w:rsid w:val="001D770A"/>
    <w:rsid w:val="001E362F"/>
    <w:rsid w:val="00211B8E"/>
    <w:rsid w:val="0021493A"/>
    <w:rsid w:val="0021607C"/>
    <w:rsid w:val="00221D6D"/>
    <w:rsid w:val="002242F3"/>
    <w:rsid w:val="002321E3"/>
    <w:rsid w:val="0023570C"/>
    <w:rsid w:val="00236411"/>
    <w:rsid w:val="00241F5A"/>
    <w:rsid w:val="00243633"/>
    <w:rsid w:val="0024395B"/>
    <w:rsid w:val="00256A4F"/>
    <w:rsid w:val="002766D7"/>
    <w:rsid w:val="002832EE"/>
    <w:rsid w:val="00293102"/>
    <w:rsid w:val="002C470D"/>
    <w:rsid w:val="002D16F4"/>
    <w:rsid w:val="002D452E"/>
    <w:rsid w:val="002F0BE1"/>
    <w:rsid w:val="002F25B0"/>
    <w:rsid w:val="002F2E34"/>
    <w:rsid w:val="00314823"/>
    <w:rsid w:val="00321945"/>
    <w:rsid w:val="0033394B"/>
    <w:rsid w:val="00337ED0"/>
    <w:rsid w:val="00347BBE"/>
    <w:rsid w:val="0035084F"/>
    <w:rsid w:val="00354DC9"/>
    <w:rsid w:val="00365742"/>
    <w:rsid w:val="003675CC"/>
    <w:rsid w:val="00374C55"/>
    <w:rsid w:val="003845C9"/>
    <w:rsid w:val="003864B6"/>
    <w:rsid w:val="00386F16"/>
    <w:rsid w:val="00391DB5"/>
    <w:rsid w:val="003958BE"/>
    <w:rsid w:val="003A47E4"/>
    <w:rsid w:val="003B4826"/>
    <w:rsid w:val="003D3F18"/>
    <w:rsid w:val="003D5131"/>
    <w:rsid w:val="003F5F5C"/>
    <w:rsid w:val="00402DF0"/>
    <w:rsid w:val="00410672"/>
    <w:rsid w:val="0041100D"/>
    <w:rsid w:val="00412703"/>
    <w:rsid w:val="0041579C"/>
    <w:rsid w:val="00424E2A"/>
    <w:rsid w:val="00437BD3"/>
    <w:rsid w:val="00446E9A"/>
    <w:rsid w:val="00451738"/>
    <w:rsid w:val="004611BA"/>
    <w:rsid w:val="00465AFA"/>
    <w:rsid w:val="00467EBC"/>
    <w:rsid w:val="00471567"/>
    <w:rsid w:val="00480C17"/>
    <w:rsid w:val="00481E2A"/>
    <w:rsid w:val="00482903"/>
    <w:rsid w:val="00486B08"/>
    <w:rsid w:val="004A0F4C"/>
    <w:rsid w:val="004B1181"/>
    <w:rsid w:val="004B6951"/>
    <w:rsid w:val="004C71B0"/>
    <w:rsid w:val="004D64E1"/>
    <w:rsid w:val="004D657B"/>
    <w:rsid w:val="004D6DE5"/>
    <w:rsid w:val="004E0E6C"/>
    <w:rsid w:val="004F1FD5"/>
    <w:rsid w:val="00511E47"/>
    <w:rsid w:val="00513A8D"/>
    <w:rsid w:val="00523026"/>
    <w:rsid w:val="00537441"/>
    <w:rsid w:val="005475BE"/>
    <w:rsid w:val="005509D8"/>
    <w:rsid w:val="00551426"/>
    <w:rsid w:val="00560D95"/>
    <w:rsid w:val="00570BEC"/>
    <w:rsid w:val="0057797E"/>
    <w:rsid w:val="005831A6"/>
    <w:rsid w:val="0058455B"/>
    <w:rsid w:val="005A42B8"/>
    <w:rsid w:val="005B011F"/>
    <w:rsid w:val="005C3448"/>
    <w:rsid w:val="005F46FF"/>
    <w:rsid w:val="00603C17"/>
    <w:rsid w:val="00616303"/>
    <w:rsid w:val="00626584"/>
    <w:rsid w:val="006335DC"/>
    <w:rsid w:val="0063725F"/>
    <w:rsid w:val="00657BF2"/>
    <w:rsid w:val="006653C4"/>
    <w:rsid w:val="00667E6A"/>
    <w:rsid w:val="00675B93"/>
    <w:rsid w:val="00681656"/>
    <w:rsid w:val="00685401"/>
    <w:rsid w:val="006906E8"/>
    <w:rsid w:val="00691F8A"/>
    <w:rsid w:val="006A093A"/>
    <w:rsid w:val="006A3F8F"/>
    <w:rsid w:val="006A77A3"/>
    <w:rsid w:val="006B2B68"/>
    <w:rsid w:val="006B67C4"/>
    <w:rsid w:val="006C0E37"/>
    <w:rsid w:val="006D0DF6"/>
    <w:rsid w:val="006D3AA9"/>
    <w:rsid w:val="006E782E"/>
    <w:rsid w:val="006F3619"/>
    <w:rsid w:val="00713582"/>
    <w:rsid w:val="007214F0"/>
    <w:rsid w:val="00721BF1"/>
    <w:rsid w:val="0073151A"/>
    <w:rsid w:val="0074640A"/>
    <w:rsid w:val="00764432"/>
    <w:rsid w:val="00766F68"/>
    <w:rsid w:val="007741B6"/>
    <w:rsid w:val="0078534B"/>
    <w:rsid w:val="0079316A"/>
    <w:rsid w:val="0079657A"/>
    <w:rsid w:val="007B1244"/>
    <w:rsid w:val="007B3A8A"/>
    <w:rsid w:val="007D0510"/>
    <w:rsid w:val="00803C9F"/>
    <w:rsid w:val="00825F8A"/>
    <w:rsid w:val="008303C7"/>
    <w:rsid w:val="00861B5C"/>
    <w:rsid w:val="00861F9E"/>
    <w:rsid w:val="00865944"/>
    <w:rsid w:val="00882033"/>
    <w:rsid w:val="008930CD"/>
    <w:rsid w:val="008A103A"/>
    <w:rsid w:val="008B36C0"/>
    <w:rsid w:val="008B6C28"/>
    <w:rsid w:val="008B7B67"/>
    <w:rsid w:val="008C3C24"/>
    <w:rsid w:val="008D325D"/>
    <w:rsid w:val="008E66B7"/>
    <w:rsid w:val="009000E4"/>
    <w:rsid w:val="00922C21"/>
    <w:rsid w:val="0092340B"/>
    <w:rsid w:val="00930E09"/>
    <w:rsid w:val="00932A51"/>
    <w:rsid w:val="009375FA"/>
    <w:rsid w:val="00945366"/>
    <w:rsid w:val="00945732"/>
    <w:rsid w:val="009461B3"/>
    <w:rsid w:val="00987858"/>
    <w:rsid w:val="00992021"/>
    <w:rsid w:val="00992A91"/>
    <w:rsid w:val="0099330B"/>
    <w:rsid w:val="009933B5"/>
    <w:rsid w:val="00997E5E"/>
    <w:rsid w:val="009B3EC7"/>
    <w:rsid w:val="009B4F98"/>
    <w:rsid w:val="009B78C7"/>
    <w:rsid w:val="009C14D5"/>
    <w:rsid w:val="009C326E"/>
    <w:rsid w:val="009D5593"/>
    <w:rsid w:val="009E1E52"/>
    <w:rsid w:val="009E50B5"/>
    <w:rsid w:val="00A060E0"/>
    <w:rsid w:val="00A15446"/>
    <w:rsid w:val="00A15F46"/>
    <w:rsid w:val="00A175A6"/>
    <w:rsid w:val="00A35722"/>
    <w:rsid w:val="00A3618E"/>
    <w:rsid w:val="00A371E6"/>
    <w:rsid w:val="00A459E2"/>
    <w:rsid w:val="00A569FE"/>
    <w:rsid w:val="00A62FFF"/>
    <w:rsid w:val="00A64024"/>
    <w:rsid w:val="00A65118"/>
    <w:rsid w:val="00A72A22"/>
    <w:rsid w:val="00A814A4"/>
    <w:rsid w:val="00A815A6"/>
    <w:rsid w:val="00A92759"/>
    <w:rsid w:val="00A97D8F"/>
    <w:rsid w:val="00AC7C31"/>
    <w:rsid w:val="00AD27BA"/>
    <w:rsid w:val="00AD32D6"/>
    <w:rsid w:val="00AE0334"/>
    <w:rsid w:val="00AF7983"/>
    <w:rsid w:val="00B01826"/>
    <w:rsid w:val="00B15531"/>
    <w:rsid w:val="00B15F57"/>
    <w:rsid w:val="00B26841"/>
    <w:rsid w:val="00B31C17"/>
    <w:rsid w:val="00B41096"/>
    <w:rsid w:val="00B4362E"/>
    <w:rsid w:val="00B46BB9"/>
    <w:rsid w:val="00B510C5"/>
    <w:rsid w:val="00B63712"/>
    <w:rsid w:val="00B7669C"/>
    <w:rsid w:val="00B93178"/>
    <w:rsid w:val="00B94FBA"/>
    <w:rsid w:val="00BA3A22"/>
    <w:rsid w:val="00BA7386"/>
    <w:rsid w:val="00BB0B7D"/>
    <w:rsid w:val="00BB54FE"/>
    <w:rsid w:val="00BC10E9"/>
    <w:rsid w:val="00BC3D54"/>
    <w:rsid w:val="00BC6340"/>
    <w:rsid w:val="00BD47B3"/>
    <w:rsid w:val="00BD56E4"/>
    <w:rsid w:val="00C021CA"/>
    <w:rsid w:val="00C22DE4"/>
    <w:rsid w:val="00C54107"/>
    <w:rsid w:val="00C56F2B"/>
    <w:rsid w:val="00C662FD"/>
    <w:rsid w:val="00C733DC"/>
    <w:rsid w:val="00C771CE"/>
    <w:rsid w:val="00C8211C"/>
    <w:rsid w:val="00C86680"/>
    <w:rsid w:val="00C90F50"/>
    <w:rsid w:val="00C9126A"/>
    <w:rsid w:val="00C9454D"/>
    <w:rsid w:val="00CA4E22"/>
    <w:rsid w:val="00CB10FB"/>
    <w:rsid w:val="00CB4000"/>
    <w:rsid w:val="00CC2BFA"/>
    <w:rsid w:val="00CC2D61"/>
    <w:rsid w:val="00CD33C1"/>
    <w:rsid w:val="00CF0CBE"/>
    <w:rsid w:val="00CF0EFA"/>
    <w:rsid w:val="00D10EA1"/>
    <w:rsid w:val="00D1248A"/>
    <w:rsid w:val="00D178A5"/>
    <w:rsid w:val="00D2107D"/>
    <w:rsid w:val="00D22312"/>
    <w:rsid w:val="00D2701A"/>
    <w:rsid w:val="00D50ECD"/>
    <w:rsid w:val="00D52C61"/>
    <w:rsid w:val="00D67413"/>
    <w:rsid w:val="00D67AEA"/>
    <w:rsid w:val="00D7021F"/>
    <w:rsid w:val="00D71DAA"/>
    <w:rsid w:val="00D80D3C"/>
    <w:rsid w:val="00D873F7"/>
    <w:rsid w:val="00D90489"/>
    <w:rsid w:val="00D92128"/>
    <w:rsid w:val="00DC4FEB"/>
    <w:rsid w:val="00DC60D2"/>
    <w:rsid w:val="00DE1EB7"/>
    <w:rsid w:val="00E12B86"/>
    <w:rsid w:val="00E20A45"/>
    <w:rsid w:val="00E4566F"/>
    <w:rsid w:val="00E61E9C"/>
    <w:rsid w:val="00E62B56"/>
    <w:rsid w:val="00E671E4"/>
    <w:rsid w:val="00E81042"/>
    <w:rsid w:val="00E8652E"/>
    <w:rsid w:val="00E91B19"/>
    <w:rsid w:val="00EA424F"/>
    <w:rsid w:val="00ED169F"/>
    <w:rsid w:val="00ED67E4"/>
    <w:rsid w:val="00ED6F4C"/>
    <w:rsid w:val="00ED7381"/>
    <w:rsid w:val="00EE38D7"/>
    <w:rsid w:val="00EE39D7"/>
    <w:rsid w:val="00EE6013"/>
    <w:rsid w:val="00F02830"/>
    <w:rsid w:val="00F21B39"/>
    <w:rsid w:val="00F22516"/>
    <w:rsid w:val="00F2295D"/>
    <w:rsid w:val="00F34951"/>
    <w:rsid w:val="00F52743"/>
    <w:rsid w:val="00F70B8A"/>
    <w:rsid w:val="00F80D5C"/>
    <w:rsid w:val="00F86C1E"/>
    <w:rsid w:val="00F94F03"/>
    <w:rsid w:val="00FB36DD"/>
    <w:rsid w:val="00FC09FE"/>
    <w:rsid w:val="00FC2634"/>
    <w:rsid w:val="00FE38C4"/>
    <w:rsid w:val="00FE4E7E"/>
    <w:rsid w:val="00FF0394"/>
    <w:rsid w:val="00FF32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C22DE4"/>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table" w:styleId="Tabelraster">
    <w:name w:val="Table Grid"/>
    <w:basedOn w:val="Standaardtabel"/>
    <w:uiPriority w:val="39"/>
    <w:rsid w:val="004D6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81D5BE-D633-48AA-BD87-C3755071A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3.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4.xml><?xml version="1.0" encoding="utf-8"?>
<ds:datastoreItem xmlns:ds="http://schemas.openxmlformats.org/officeDocument/2006/customXml" ds:itemID="{6CA96BB4-6E74-4E66-BBD1-C2CF85ED7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Pages>
  <Words>584</Words>
  <Characters>3215</Characters>
  <Application>Microsoft Office Word</Application>
  <DocSecurity>2</DocSecurity>
  <Lines>26</Lines>
  <Paragraphs>7</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Uvo van Erp</cp:lastModifiedBy>
  <cp:revision>133</cp:revision>
  <cp:lastPrinted>2026-03-10T20:53:00Z</cp:lastPrinted>
  <dcterms:created xsi:type="dcterms:W3CDTF">2026-07-22T09:08:00Z</dcterms:created>
  <dcterms:modified xsi:type="dcterms:W3CDTF">2026-08-25T11:09:00Z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36385424-4abe-4cf8-8898-c76487689253_Enabled">
    <vt:lpwstr>true</vt:lpwstr>
  </property>
  <property fmtid="{D5CDD505-2E9C-101B-9397-08002B2CF9AE}" pid="4" name="MSIP_Label_36385424-4abe-4cf8-8898-c76487689253_SetDate">
    <vt:lpwstr>2026-07-21T14:31:12Z</vt:lpwstr>
  </property>
  <property fmtid="{D5CDD505-2E9C-101B-9397-08002B2CF9AE}" pid="5" name="MSIP_Label_36385424-4abe-4cf8-8898-c76487689253_Method">
    <vt:lpwstr>Standard</vt:lpwstr>
  </property>
  <property fmtid="{D5CDD505-2E9C-101B-9397-08002B2CF9AE}" pid="6" name="MSIP_Label_36385424-4abe-4cf8-8898-c76487689253_Name">
    <vt:lpwstr>Bedrijfsvertrouwelijk</vt:lpwstr>
  </property>
  <property fmtid="{D5CDD505-2E9C-101B-9397-08002B2CF9AE}" pid="7" name="MSIP_Label_36385424-4abe-4cf8-8898-c76487689253_SiteId">
    <vt:lpwstr>d9cef3d2-0eb3-4504-b431-80c617bfc930</vt:lpwstr>
  </property>
  <property fmtid="{D5CDD505-2E9C-101B-9397-08002B2CF9AE}" pid="8" name="MSIP_Label_36385424-4abe-4cf8-8898-c76487689253_ActionId">
    <vt:lpwstr>ddcb4764-7bc7-4ac9-a8f4-7bdcf6df73b0</vt:lpwstr>
  </property>
  <property fmtid="{D5CDD505-2E9C-101B-9397-08002B2CF9AE}" pid="9" name="MSIP_Label_36385424-4abe-4cf8-8898-c76487689253_ContentBits">
    <vt:lpwstr>0</vt:lpwstr>
  </property>
  <property fmtid="{D5CDD505-2E9C-101B-9397-08002B2CF9AE}" pid="10" name="MSIP_Label_36385424-4abe-4cf8-8898-c76487689253_Tag">
    <vt:lpwstr>10, 3, 0, 1</vt:lpwstr>
  </property>
  <property fmtid="{D5CDD505-2E9C-101B-9397-08002B2CF9AE}" pid="11" name="ContentTypeId">
    <vt:lpwstr>0x0101006CF8541107AA944DB5AE1C9376A85244</vt:lpwstr>
  </property>
</Properties>
</file>